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E87BC" w14:textId="77777777" w:rsidR="009C74B8" w:rsidRDefault="009C74B8" w:rsidP="009C74B8">
      <w:pPr>
        <w:spacing w:line="576" w:lineRule="exact"/>
        <w:jc w:val="center"/>
        <w:rPr>
          <w:rFonts w:ascii="宋体" w:hAnsi="宋体" w:hint="eastAsia"/>
          <w:b/>
          <w:sz w:val="44"/>
          <w:szCs w:val="44"/>
        </w:rPr>
      </w:pPr>
      <w:r>
        <w:rPr>
          <w:rFonts w:ascii="宋体" w:hAnsi="宋体" w:hint="eastAsia"/>
          <w:b/>
          <w:sz w:val="44"/>
          <w:szCs w:val="44"/>
        </w:rPr>
        <w:t>三亚航空旅游职业学院科研工作量</w:t>
      </w:r>
    </w:p>
    <w:p w14:paraId="074A14A9" w14:textId="77777777" w:rsidR="009C74B8" w:rsidRDefault="009C74B8" w:rsidP="009C74B8">
      <w:pPr>
        <w:spacing w:line="576" w:lineRule="exact"/>
        <w:jc w:val="center"/>
        <w:rPr>
          <w:rFonts w:ascii="宋体" w:hAnsi="宋体" w:hint="eastAsia"/>
          <w:b/>
          <w:sz w:val="44"/>
          <w:szCs w:val="44"/>
        </w:rPr>
      </w:pPr>
      <w:r>
        <w:rPr>
          <w:rFonts w:ascii="宋体" w:hAnsi="宋体" w:hint="eastAsia"/>
          <w:b/>
          <w:sz w:val="44"/>
          <w:szCs w:val="44"/>
        </w:rPr>
        <w:t>考核办法（试行）</w:t>
      </w:r>
    </w:p>
    <w:p w14:paraId="4007574F" w14:textId="77777777" w:rsidR="009C74B8" w:rsidRDefault="009C74B8" w:rsidP="009C74B8">
      <w:pPr>
        <w:spacing w:beforeLines="50" w:before="156" w:afterLines="50" w:after="156" w:line="360" w:lineRule="atLeast"/>
        <w:jc w:val="center"/>
        <w:rPr>
          <w:rFonts w:ascii="黑体" w:eastAsia="黑体" w:hint="eastAsia"/>
          <w:sz w:val="32"/>
          <w:szCs w:val="32"/>
        </w:rPr>
      </w:pPr>
      <w:r>
        <w:rPr>
          <w:rFonts w:ascii="黑体" w:eastAsia="黑体" w:hint="eastAsia"/>
          <w:sz w:val="32"/>
          <w:szCs w:val="32"/>
        </w:rPr>
        <w:t>第一章  总  则</w:t>
      </w:r>
    </w:p>
    <w:p w14:paraId="74AD4936" w14:textId="77777777" w:rsidR="009C74B8" w:rsidRDefault="009C74B8" w:rsidP="009C74B8">
      <w:pPr>
        <w:spacing w:line="360" w:lineRule="auto"/>
        <w:ind w:firstLine="561"/>
        <w:rPr>
          <w:rFonts w:ascii="仿宋_GB2312" w:eastAsia="仿宋_GB2312" w:hint="eastAsia"/>
          <w:sz w:val="32"/>
          <w:szCs w:val="32"/>
        </w:rPr>
      </w:pPr>
      <w:r>
        <w:rPr>
          <w:rFonts w:ascii="仿宋_GB2312" w:eastAsia="仿宋_GB2312" w:hint="eastAsia"/>
          <w:sz w:val="32"/>
          <w:szCs w:val="32"/>
        </w:rPr>
        <w:t xml:space="preserve">第一条 </w:t>
      </w:r>
      <w:r w:rsidRPr="008925FF">
        <w:rPr>
          <w:rFonts w:ascii="仿宋_GB2312" w:eastAsia="仿宋_GB2312" w:hint="eastAsia"/>
          <w:sz w:val="32"/>
          <w:szCs w:val="32"/>
        </w:rPr>
        <w:t>为了进一步完善</w:t>
      </w:r>
      <w:r>
        <w:rPr>
          <w:rFonts w:ascii="仿宋_GB2312" w:eastAsia="仿宋_GB2312" w:hint="eastAsia"/>
          <w:sz w:val="32"/>
          <w:szCs w:val="32"/>
        </w:rPr>
        <w:t>学院</w:t>
      </w:r>
      <w:r w:rsidRPr="008925FF">
        <w:rPr>
          <w:rFonts w:ascii="仿宋_GB2312" w:eastAsia="仿宋_GB2312" w:hint="eastAsia"/>
          <w:sz w:val="32"/>
          <w:szCs w:val="32"/>
        </w:rPr>
        <w:t>科研评价体系，提高</w:t>
      </w:r>
      <w:r>
        <w:rPr>
          <w:rFonts w:ascii="仿宋_GB2312" w:eastAsia="仿宋_GB2312" w:hint="eastAsia"/>
          <w:sz w:val="32"/>
          <w:szCs w:val="32"/>
        </w:rPr>
        <w:t>学院</w:t>
      </w:r>
      <w:r w:rsidRPr="008925FF">
        <w:rPr>
          <w:rFonts w:ascii="仿宋_GB2312" w:eastAsia="仿宋_GB2312" w:hint="eastAsia"/>
          <w:sz w:val="32"/>
          <w:szCs w:val="32"/>
        </w:rPr>
        <w:t>的科研水平</w:t>
      </w:r>
      <w:r>
        <w:rPr>
          <w:rFonts w:ascii="仿宋_GB2312" w:eastAsia="仿宋_GB2312" w:hint="eastAsia"/>
          <w:sz w:val="32"/>
          <w:szCs w:val="32"/>
        </w:rPr>
        <w:t>，为学院升本打好基础，</w:t>
      </w:r>
      <w:r w:rsidRPr="008925FF">
        <w:rPr>
          <w:rFonts w:ascii="仿宋_GB2312" w:eastAsia="仿宋_GB2312" w:hint="eastAsia"/>
          <w:sz w:val="32"/>
          <w:szCs w:val="32"/>
        </w:rPr>
        <w:t>并为本</w:t>
      </w:r>
      <w:r>
        <w:rPr>
          <w:rFonts w:ascii="仿宋_GB2312" w:eastAsia="仿宋_GB2312" w:hint="eastAsia"/>
          <w:sz w:val="32"/>
          <w:szCs w:val="32"/>
        </w:rPr>
        <w:t>院</w:t>
      </w:r>
      <w:r w:rsidRPr="008925FF">
        <w:rPr>
          <w:rFonts w:ascii="仿宋_GB2312" w:eastAsia="仿宋_GB2312" w:hint="eastAsia"/>
          <w:sz w:val="32"/>
          <w:szCs w:val="32"/>
        </w:rPr>
        <w:t>教师及各类人员的考核、奖励与晋升提供科研工作量依据，特制定本办法。</w:t>
      </w:r>
    </w:p>
    <w:p w14:paraId="36DEA2D1" w14:textId="77777777" w:rsidR="009C74B8" w:rsidRDefault="009C74B8" w:rsidP="009C74B8">
      <w:pPr>
        <w:spacing w:line="360" w:lineRule="auto"/>
        <w:ind w:firstLine="561"/>
        <w:rPr>
          <w:rFonts w:ascii="仿宋_GB2312" w:eastAsia="仿宋_GB2312" w:hint="eastAsia"/>
          <w:sz w:val="32"/>
          <w:szCs w:val="32"/>
        </w:rPr>
      </w:pPr>
      <w:r>
        <w:rPr>
          <w:rFonts w:ascii="仿宋_GB2312" w:eastAsia="仿宋_GB2312" w:hint="eastAsia"/>
          <w:sz w:val="32"/>
          <w:szCs w:val="32"/>
        </w:rPr>
        <w:t>第二条 我院的科研工作应以提高科研成果质量为核心，遵守学术道德，提倡学术自由，鼓励团队协作，打造科研精品。</w:t>
      </w:r>
    </w:p>
    <w:p w14:paraId="1618EBB1" w14:textId="77777777" w:rsidR="009C74B8" w:rsidRDefault="009C74B8" w:rsidP="009C74B8">
      <w:pPr>
        <w:spacing w:line="360" w:lineRule="auto"/>
        <w:ind w:firstLine="561"/>
        <w:rPr>
          <w:rFonts w:ascii="仿宋_GB2312" w:eastAsia="仿宋_GB2312" w:hint="eastAsia"/>
          <w:sz w:val="32"/>
          <w:szCs w:val="32"/>
        </w:rPr>
      </w:pPr>
      <w:r>
        <w:rPr>
          <w:rFonts w:ascii="仿宋_GB2312" w:eastAsia="仿宋_GB2312" w:hint="eastAsia"/>
          <w:sz w:val="32"/>
          <w:szCs w:val="32"/>
        </w:rPr>
        <w:t xml:space="preserve">第三条 </w:t>
      </w:r>
      <w:r w:rsidRPr="00901DD9">
        <w:rPr>
          <w:rFonts w:ascii="仿宋_GB2312" w:eastAsia="仿宋_GB2312" w:hint="eastAsia"/>
          <w:sz w:val="32"/>
          <w:szCs w:val="32"/>
        </w:rPr>
        <w:t>本办法适用于我</w:t>
      </w:r>
      <w:r>
        <w:rPr>
          <w:rFonts w:ascii="仿宋_GB2312" w:eastAsia="仿宋_GB2312" w:hint="eastAsia"/>
          <w:sz w:val="32"/>
          <w:szCs w:val="32"/>
        </w:rPr>
        <w:t>院</w:t>
      </w:r>
      <w:r w:rsidRPr="00901DD9">
        <w:rPr>
          <w:rFonts w:ascii="仿宋_GB2312" w:eastAsia="仿宋_GB2312" w:hint="eastAsia"/>
          <w:sz w:val="32"/>
          <w:szCs w:val="32"/>
        </w:rPr>
        <w:t>在编的</w:t>
      </w:r>
      <w:r>
        <w:rPr>
          <w:rFonts w:ascii="仿宋_GB2312" w:eastAsia="仿宋_GB2312" w:hint="eastAsia"/>
          <w:sz w:val="32"/>
          <w:szCs w:val="32"/>
        </w:rPr>
        <w:t>教职工</w:t>
      </w:r>
      <w:r w:rsidRPr="00901DD9">
        <w:rPr>
          <w:rFonts w:ascii="仿宋_GB2312" w:eastAsia="仿宋_GB2312" w:hint="eastAsia"/>
          <w:sz w:val="32"/>
          <w:szCs w:val="32"/>
        </w:rPr>
        <w:t>。</w:t>
      </w:r>
    </w:p>
    <w:p w14:paraId="5516AEE1" w14:textId="77777777" w:rsidR="009C74B8" w:rsidRDefault="009C74B8" w:rsidP="009C74B8">
      <w:pPr>
        <w:spacing w:line="360" w:lineRule="auto"/>
        <w:ind w:firstLine="561"/>
        <w:rPr>
          <w:rFonts w:ascii="仿宋_GB2312" w:eastAsia="仿宋_GB2312" w:hint="eastAsia"/>
          <w:sz w:val="32"/>
          <w:szCs w:val="32"/>
        </w:rPr>
      </w:pPr>
      <w:r>
        <w:rPr>
          <w:rFonts w:ascii="仿宋_GB2312" w:eastAsia="仿宋_GB2312" w:hint="eastAsia"/>
          <w:sz w:val="32"/>
          <w:szCs w:val="32"/>
        </w:rPr>
        <w:t>第四条 科研工作量考核的科研成果（含教研类成果）分为项目类、获奖类、专利类、著作类、教材类、论文类和研究报告七大类，以“课时”为计算单位。</w:t>
      </w:r>
    </w:p>
    <w:p w14:paraId="623FD5D0" w14:textId="77777777" w:rsidR="009C74B8" w:rsidRDefault="009C74B8" w:rsidP="009C74B8">
      <w:pPr>
        <w:spacing w:line="360" w:lineRule="auto"/>
        <w:ind w:firstLine="561"/>
        <w:rPr>
          <w:rFonts w:ascii="仿宋_GB2312" w:eastAsia="仿宋_GB2312" w:hint="eastAsia"/>
          <w:sz w:val="32"/>
          <w:szCs w:val="32"/>
        </w:rPr>
      </w:pPr>
      <w:r>
        <w:rPr>
          <w:rFonts w:ascii="仿宋_GB2312" w:eastAsia="仿宋_GB2312" w:hint="eastAsia"/>
          <w:sz w:val="32"/>
          <w:szCs w:val="32"/>
        </w:rPr>
        <w:t>第五条 我院教职工作为科研工作量考核的科研成果必须以“三亚航空旅游职业学院”作为完成单位。若我院为第二署名单位，则按相应课时值的60%计算；若为集体完成，第一完成人必须是我院在岗教职工。</w:t>
      </w:r>
    </w:p>
    <w:p w14:paraId="45FA71DE" w14:textId="77777777" w:rsidR="009C74B8" w:rsidRDefault="009C74B8" w:rsidP="009C74B8">
      <w:pPr>
        <w:spacing w:line="360" w:lineRule="auto"/>
        <w:ind w:firstLine="561"/>
        <w:rPr>
          <w:rFonts w:ascii="仿宋_GB2312" w:eastAsia="仿宋_GB2312" w:hint="eastAsia"/>
          <w:sz w:val="32"/>
          <w:szCs w:val="32"/>
        </w:rPr>
      </w:pPr>
      <w:r>
        <w:rPr>
          <w:rFonts w:ascii="仿宋_GB2312" w:eastAsia="仿宋_GB2312" w:hint="eastAsia"/>
          <w:sz w:val="32"/>
          <w:szCs w:val="32"/>
        </w:rPr>
        <w:t>第六条 科研工作量的登记和年度核算按自然年度进行，未登记的科研成果不予计算工作量。</w:t>
      </w:r>
    </w:p>
    <w:p w14:paraId="33EF1B4E" w14:textId="77777777" w:rsidR="009C74B8" w:rsidRDefault="009C74B8" w:rsidP="009C74B8">
      <w:pPr>
        <w:ind w:firstLine="555"/>
        <w:rPr>
          <w:rFonts w:ascii="仿宋_GB2312" w:eastAsia="仿宋_GB2312" w:hint="eastAsia"/>
          <w:sz w:val="32"/>
          <w:szCs w:val="32"/>
        </w:rPr>
      </w:pPr>
      <w:r>
        <w:rPr>
          <w:rFonts w:ascii="仿宋_GB2312" w:eastAsia="仿宋_GB2312" w:hint="eastAsia"/>
          <w:sz w:val="32"/>
          <w:szCs w:val="32"/>
        </w:rPr>
        <w:t>第七条 对于本管理办法未予认定和计算科研工作量的科研成果，经申请并审核同意后，由院学术委员会讨论确定相应等级和计算标准，并报学院审定。</w:t>
      </w:r>
    </w:p>
    <w:p w14:paraId="76F74803" w14:textId="77777777" w:rsidR="009C74B8" w:rsidRDefault="009C74B8" w:rsidP="009C74B8">
      <w:pPr>
        <w:spacing w:beforeLines="50" w:before="156" w:afterLines="50" w:after="156" w:line="360" w:lineRule="atLeast"/>
        <w:jc w:val="center"/>
        <w:rPr>
          <w:rFonts w:ascii="黑体" w:eastAsia="黑体" w:hint="eastAsia"/>
          <w:sz w:val="32"/>
          <w:szCs w:val="32"/>
        </w:rPr>
      </w:pPr>
      <w:r>
        <w:rPr>
          <w:rFonts w:ascii="黑体" w:eastAsia="黑体" w:hint="eastAsia"/>
          <w:sz w:val="32"/>
          <w:szCs w:val="32"/>
        </w:rPr>
        <w:lastRenderedPageBreak/>
        <w:t>二、科研工作量定额及其考核</w:t>
      </w:r>
    </w:p>
    <w:p w14:paraId="0792A2A4" w14:textId="77777777" w:rsidR="009C74B8" w:rsidRDefault="009C74B8" w:rsidP="009C74B8">
      <w:pPr>
        <w:spacing w:line="360" w:lineRule="auto"/>
        <w:ind w:firstLine="561"/>
        <w:rPr>
          <w:rFonts w:ascii="仿宋_GB2312" w:eastAsia="仿宋_GB2312" w:hint="eastAsia"/>
          <w:sz w:val="32"/>
          <w:szCs w:val="32"/>
        </w:rPr>
      </w:pPr>
      <w:r>
        <w:rPr>
          <w:rFonts w:ascii="仿宋_GB2312" w:eastAsia="仿宋_GB2312" w:hint="eastAsia"/>
          <w:sz w:val="32"/>
          <w:szCs w:val="32"/>
        </w:rPr>
        <w:t>第八条 教师岗位科研工作量定额标准及考核</w:t>
      </w:r>
    </w:p>
    <w:p w14:paraId="1F761152" w14:textId="77777777" w:rsidR="009C74B8" w:rsidRDefault="009C74B8" w:rsidP="009C74B8">
      <w:pPr>
        <w:spacing w:line="360" w:lineRule="auto"/>
        <w:ind w:firstLine="560"/>
        <w:rPr>
          <w:rFonts w:ascii="仿宋_GB2312" w:eastAsia="仿宋_GB2312"/>
          <w:sz w:val="32"/>
          <w:szCs w:val="32"/>
        </w:rPr>
      </w:pPr>
      <w:r>
        <w:rPr>
          <w:rFonts w:ascii="仿宋_GB2312" w:eastAsia="仿宋_GB2312" w:hint="eastAsia"/>
          <w:sz w:val="32"/>
          <w:szCs w:val="32"/>
        </w:rPr>
        <w:t>科研工作量的考核以“课时”为计算单位。教师岗位在年度考核周期内的科研工作量定额标准如下表所示。</w:t>
      </w:r>
    </w:p>
    <w:tbl>
      <w:tblPr>
        <w:tblW w:w="8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697"/>
        <w:gridCol w:w="706"/>
        <w:gridCol w:w="797"/>
        <w:gridCol w:w="709"/>
        <w:gridCol w:w="708"/>
        <w:gridCol w:w="959"/>
        <w:gridCol w:w="583"/>
        <w:gridCol w:w="576"/>
        <w:gridCol w:w="578"/>
        <w:gridCol w:w="615"/>
      </w:tblGrid>
      <w:tr w:rsidR="009C74B8" w:rsidRPr="00A73DA0" w14:paraId="167AE20D" w14:textId="77777777" w:rsidTr="00F13803">
        <w:trPr>
          <w:jc w:val="center"/>
        </w:trPr>
        <w:tc>
          <w:tcPr>
            <w:tcW w:w="1595" w:type="dxa"/>
            <w:tcBorders>
              <w:tl2br w:val="single" w:sz="4" w:space="0" w:color="auto"/>
            </w:tcBorders>
            <w:shd w:val="clear" w:color="auto" w:fill="auto"/>
          </w:tcPr>
          <w:p w14:paraId="0F8342EB" w14:textId="77777777" w:rsidR="009C74B8" w:rsidRPr="00A73DA0" w:rsidRDefault="009C74B8" w:rsidP="00F13803">
            <w:pPr>
              <w:spacing w:line="360" w:lineRule="auto"/>
              <w:rPr>
                <w:rFonts w:ascii="仿宋_GB2312" w:eastAsia="仿宋_GB2312"/>
                <w:sz w:val="32"/>
                <w:szCs w:val="32"/>
              </w:rPr>
            </w:pPr>
          </w:p>
        </w:tc>
        <w:tc>
          <w:tcPr>
            <w:tcW w:w="1403" w:type="dxa"/>
            <w:gridSpan w:val="2"/>
            <w:shd w:val="clear" w:color="auto" w:fill="auto"/>
          </w:tcPr>
          <w:p w14:paraId="39AAF9D4" w14:textId="77777777" w:rsidR="009C74B8" w:rsidRPr="00A73DA0" w:rsidRDefault="009C74B8" w:rsidP="00F13803">
            <w:pPr>
              <w:spacing w:line="360" w:lineRule="auto"/>
              <w:jc w:val="center"/>
              <w:rPr>
                <w:rFonts w:ascii="仿宋_GB2312" w:eastAsia="仿宋_GB2312"/>
                <w:sz w:val="32"/>
                <w:szCs w:val="32"/>
              </w:rPr>
            </w:pPr>
            <w:r w:rsidRPr="00A73DA0">
              <w:rPr>
                <w:rFonts w:ascii="仿宋_GB2312" w:eastAsia="仿宋_GB2312" w:hint="eastAsia"/>
                <w:sz w:val="32"/>
                <w:szCs w:val="32"/>
              </w:rPr>
              <w:t>教授</w:t>
            </w:r>
          </w:p>
        </w:tc>
        <w:tc>
          <w:tcPr>
            <w:tcW w:w="2214" w:type="dxa"/>
            <w:gridSpan w:val="3"/>
            <w:shd w:val="clear" w:color="auto" w:fill="auto"/>
          </w:tcPr>
          <w:p w14:paraId="6F3F064A" w14:textId="77777777" w:rsidR="009C74B8" w:rsidRPr="00A73DA0" w:rsidRDefault="009C74B8" w:rsidP="00F13803">
            <w:pPr>
              <w:spacing w:line="360" w:lineRule="auto"/>
              <w:jc w:val="center"/>
              <w:rPr>
                <w:rFonts w:ascii="仿宋_GB2312" w:eastAsia="仿宋_GB2312"/>
                <w:sz w:val="32"/>
                <w:szCs w:val="32"/>
              </w:rPr>
            </w:pPr>
            <w:r w:rsidRPr="00A73DA0">
              <w:rPr>
                <w:rFonts w:ascii="仿宋_GB2312" w:eastAsia="仿宋_GB2312" w:hint="eastAsia"/>
                <w:sz w:val="32"/>
                <w:szCs w:val="32"/>
              </w:rPr>
              <w:t>副教授</w:t>
            </w:r>
          </w:p>
        </w:tc>
        <w:tc>
          <w:tcPr>
            <w:tcW w:w="2118" w:type="dxa"/>
            <w:gridSpan w:val="3"/>
            <w:shd w:val="clear" w:color="auto" w:fill="auto"/>
          </w:tcPr>
          <w:p w14:paraId="5FE141A3" w14:textId="77777777" w:rsidR="009C74B8" w:rsidRPr="00A73DA0" w:rsidRDefault="009C74B8" w:rsidP="00F13803">
            <w:pPr>
              <w:spacing w:line="360" w:lineRule="auto"/>
              <w:jc w:val="center"/>
              <w:rPr>
                <w:rFonts w:ascii="仿宋_GB2312" w:eastAsia="仿宋_GB2312"/>
                <w:sz w:val="32"/>
                <w:szCs w:val="32"/>
              </w:rPr>
            </w:pPr>
            <w:r w:rsidRPr="00A73DA0">
              <w:rPr>
                <w:rFonts w:ascii="仿宋_GB2312" w:eastAsia="仿宋_GB2312" w:hint="eastAsia"/>
                <w:sz w:val="32"/>
                <w:szCs w:val="32"/>
              </w:rPr>
              <w:t>讲师</w:t>
            </w:r>
          </w:p>
        </w:tc>
        <w:tc>
          <w:tcPr>
            <w:tcW w:w="1193" w:type="dxa"/>
            <w:gridSpan w:val="2"/>
            <w:shd w:val="clear" w:color="auto" w:fill="auto"/>
          </w:tcPr>
          <w:p w14:paraId="5F9FF4B0" w14:textId="77777777" w:rsidR="009C74B8" w:rsidRPr="00A73DA0" w:rsidRDefault="009C74B8" w:rsidP="00F13803">
            <w:pPr>
              <w:spacing w:line="360" w:lineRule="auto"/>
              <w:jc w:val="center"/>
              <w:rPr>
                <w:rFonts w:ascii="仿宋_GB2312" w:eastAsia="仿宋_GB2312"/>
                <w:sz w:val="32"/>
                <w:szCs w:val="32"/>
              </w:rPr>
            </w:pPr>
            <w:r w:rsidRPr="00A73DA0">
              <w:rPr>
                <w:rFonts w:ascii="仿宋_GB2312" w:eastAsia="仿宋_GB2312" w:hint="eastAsia"/>
                <w:sz w:val="32"/>
                <w:szCs w:val="32"/>
              </w:rPr>
              <w:t>助教</w:t>
            </w:r>
          </w:p>
        </w:tc>
      </w:tr>
      <w:tr w:rsidR="009C74B8" w:rsidRPr="00A73DA0" w14:paraId="3E7CD577" w14:textId="77777777" w:rsidTr="00F13803">
        <w:trPr>
          <w:jc w:val="center"/>
        </w:trPr>
        <w:tc>
          <w:tcPr>
            <w:tcW w:w="1595" w:type="dxa"/>
            <w:shd w:val="clear" w:color="auto" w:fill="auto"/>
          </w:tcPr>
          <w:p w14:paraId="033EC599" w14:textId="77777777" w:rsidR="009C74B8" w:rsidRPr="00A73DA0" w:rsidRDefault="009C74B8" w:rsidP="00F13803">
            <w:pPr>
              <w:spacing w:line="360" w:lineRule="auto"/>
              <w:jc w:val="center"/>
              <w:rPr>
                <w:rFonts w:ascii="仿宋_GB2312" w:eastAsia="仿宋_GB2312"/>
                <w:sz w:val="32"/>
                <w:szCs w:val="32"/>
              </w:rPr>
            </w:pPr>
            <w:r w:rsidRPr="00A73DA0">
              <w:rPr>
                <w:rFonts w:ascii="仿宋_GB2312" w:eastAsia="仿宋_GB2312" w:hint="eastAsia"/>
                <w:sz w:val="32"/>
                <w:szCs w:val="32"/>
              </w:rPr>
              <w:t>职称年限</w:t>
            </w:r>
          </w:p>
          <w:p w14:paraId="1A2F2CE4" w14:textId="77777777" w:rsidR="009C74B8" w:rsidRPr="00A73DA0" w:rsidRDefault="009C74B8" w:rsidP="00F13803">
            <w:pPr>
              <w:spacing w:line="360" w:lineRule="auto"/>
              <w:jc w:val="center"/>
              <w:rPr>
                <w:rFonts w:ascii="仿宋_GB2312" w:eastAsia="仿宋_GB2312" w:hint="eastAsia"/>
                <w:sz w:val="32"/>
                <w:szCs w:val="32"/>
              </w:rPr>
            </w:pPr>
            <w:r w:rsidRPr="00A73DA0">
              <w:rPr>
                <w:rFonts w:ascii="仿宋_GB2312" w:eastAsia="仿宋_GB2312" w:hint="eastAsia"/>
                <w:sz w:val="32"/>
                <w:szCs w:val="32"/>
              </w:rPr>
              <w:t>（年）</w:t>
            </w:r>
          </w:p>
        </w:tc>
        <w:tc>
          <w:tcPr>
            <w:tcW w:w="697" w:type="dxa"/>
            <w:shd w:val="clear" w:color="auto" w:fill="auto"/>
            <w:vAlign w:val="center"/>
          </w:tcPr>
          <w:p w14:paraId="1ED9E40D" w14:textId="77777777" w:rsidR="009C74B8" w:rsidRPr="00DE34BA" w:rsidRDefault="009C74B8" w:rsidP="00F13803">
            <w:pPr>
              <w:spacing w:line="360" w:lineRule="auto"/>
              <w:jc w:val="center"/>
              <w:rPr>
                <w:rFonts w:ascii="仿宋_GB2312" w:eastAsia="仿宋_GB2312"/>
                <w:sz w:val="24"/>
                <w:szCs w:val="32"/>
              </w:rPr>
            </w:pPr>
            <w:r w:rsidRPr="00DE34BA">
              <w:rPr>
                <w:rFonts w:ascii="仿宋_GB2312" w:eastAsia="仿宋_GB2312" w:hint="eastAsia"/>
                <w:sz w:val="24"/>
                <w:szCs w:val="32"/>
              </w:rPr>
              <w:t>3及以上</w:t>
            </w:r>
          </w:p>
        </w:tc>
        <w:tc>
          <w:tcPr>
            <w:tcW w:w="706" w:type="dxa"/>
            <w:shd w:val="clear" w:color="auto" w:fill="auto"/>
            <w:vAlign w:val="center"/>
          </w:tcPr>
          <w:p w14:paraId="280E7A33" w14:textId="77777777" w:rsidR="009C74B8" w:rsidRPr="00DE34BA" w:rsidRDefault="009C74B8" w:rsidP="00F13803">
            <w:pPr>
              <w:spacing w:line="360" w:lineRule="auto"/>
              <w:jc w:val="center"/>
              <w:rPr>
                <w:rFonts w:ascii="仿宋_GB2312" w:eastAsia="仿宋_GB2312"/>
                <w:sz w:val="24"/>
                <w:szCs w:val="32"/>
              </w:rPr>
            </w:pPr>
            <w:r w:rsidRPr="00DE34BA">
              <w:rPr>
                <w:rFonts w:ascii="仿宋_GB2312" w:eastAsia="仿宋_GB2312" w:hint="eastAsia"/>
                <w:sz w:val="24"/>
                <w:szCs w:val="32"/>
              </w:rPr>
              <w:t>1-2</w:t>
            </w:r>
          </w:p>
        </w:tc>
        <w:tc>
          <w:tcPr>
            <w:tcW w:w="797" w:type="dxa"/>
            <w:shd w:val="clear" w:color="auto" w:fill="auto"/>
            <w:vAlign w:val="center"/>
          </w:tcPr>
          <w:p w14:paraId="4E72C833" w14:textId="77777777" w:rsidR="009C74B8" w:rsidRPr="00DE34BA" w:rsidRDefault="009C74B8" w:rsidP="00F13803">
            <w:pPr>
              <w:spacing w:line="360" w:lineRule="auto"/>
              <w:jc w:val="center"/>
              <w:rPr>
                <w:rFonts w:ascii="仿宋_GB2312" w:eastAsia="仿宋_GB2312"/>
                <w:sz w:val="24"/>
                <w:szCs w:val="32"/>
              </w:rPr>
            </w:pPr>
            <w:r w:rsidRPr="00DE34BA">
              <w:rPr>
                <w:rFonts w:ascii="仿宋_GB2312" w:eastAsia="仿宋_GB2312" w:hint="eastAsia"/>
                <w:sz w:val="24"/>
                <w:szCs w:val="32"/>
              </w:rPr>
              <w:t>5及</w:t>
            </w:r>
          </w:p>
          <w:p w14:paraId="247725EB" w14:textId="77777777" w:rsidR="009C74B8" w:rsidRPr="00DE34BA" w:rsidRDefault="009C74B8" w:rsidP="00F13803">
            <w:pPr>
              <w:spacing w:line="360" w:lineRule="auto"/>
              <w:jc w:val="center"/>
              <w:rPr>
                <w:rFonts w:ascii="仿宋_GB2312" w:eastAsia="仿宋_GB2312"/>
                <w:sz w:val="24"/>
                <w:szCs w:val="32"/>
              </w:rPr>
            </w:pPr>
            <w:r w:rsidRPr="00DE34BA">
              <w:rPr>
                <w:rFonts w:ascii="仿宋_GB2312" w:eastAsia="仿宋_GB2312" w:hint="eastAsia"/>
                <w:sz w:val="24"/>
                <w:szCs w:val="32"/>
              </w:rPr>
              <w:t>以上</w:t>
            </w:r>
          </w:p>
        </w:tc>
        <w:tc>
          <w:tcPr>
            <w:tcW w:w="709" w:type="dxa"/>
            <w:shd w:val="clear" w:color="auto" w:fill="auto"/>
            <w:vAlign w:val="center"/>
          </w:tcPr>
          <w:p w14:paraId="09F6769A" w14:textId="77777777" w:rsidR="009C74B8" w:rsidRPr="00DE34BA" w:rsidRDefault="009C74B8" w:rsidP="00F13803">
            <w:pPr>
              <w:spacing w:line="360" w:lineRule="auto"/>
              <w:jc w:val="center"/>
              <w:rPr>
                <w:rFonts w:ascii="仿宋_GB2312" w:eastAsia="仿宋_GB2312"/>
                <w:sz w:val="24"/>
                <w:szCs w:val="32"/>
              </w:rPr>
            </w:pPr>
            <w:r w:rsidRPr="00DE34BA">
              <w:rPr>
                <w:rFonts w:ascii="仿宋_GB2312" w:eastAsia="仿宋_GB2312" w:hint="eastAsia"/>
                <w:sz w:val="24"/>
                <w:szCs w:val="32"/>
              </w:rPr>
              <w:t>3-4</w:t>
            </w:r>
          </w:p>
        </w:tc>
        <w:tc>
          <w:tcPr>
            <w:tcW w:w="708" w:type="dxa"/>
            <w:shd w:val="clear" w:color="auto" w:fill="auto"/>
            <w:vAlign w:val="center"/>
          </w:tcPr>
          <w:p w14:paraId="4F309755" w14:textId="77777777" w:rsidR="009C74B8" w:rsidRPr="00DE34BA" w:rsidRDefault="009C74B8" w:rsidP="00F13803">
            <w:pPr>
              <w:spacing w:line="360" w:lineRule="auto"/>
              <w:jc w:val="center"/>
              <w:rPr>
                <w:rFonts w:ascii="仿宋_GB2312" w:eastAsia="仿宋_GB2312"/>
                <w:sz w:val="24"/>
                <w:szCs w:val="32"/>
              </w:rPr>
            </w:pPr>
            <w:r w:rsidRPr="00DE34BA">
              <w:rPr>
                <w:rFonts w:ascii="仿宋_GB2312" w:eastAsia="仿宋_GB2312" w:hint="eastAsia"/>
                <w:sz w:val="24"/>
                <w:szCs w:val="32"/>
              </w:rPr>
              <w:t>1-2</w:t>
            </w:r>
          </w:p>
        </w:tc>
        <w:tc>
          <w:tcPr>
            <w:tcW w:w="959" w:type="dxa"/>
            <w:shd w:val="clear" w:color="auto" w:fill="auto"/>
            <w:vAlign w:val="center"/>
          </w:tcPr>
          <w:p w14:paraId="162A8A39" w14:textId="77777777" w:rsidR="009C74B8" w:rsidRPr="00DE34BA" w:rsidRDefault="009C74B8" w:rsidP="00F13803">
            <w:pPr>
              <w:spacing w:line="360" w:lineRule="auto"/>
              <w:jc w:val="center"/>
              <w:rPr>
                <w:rFonts w:ascii="仿宋_GB2312" w:eastAsia="仿宋_GB2312"/>
                <w:sz w:val="24"/>
                <w:szCs w:val="32"/>
              </w:rPr>
            </w:pPr>
            <w:r w:rsidRPr="00DE34BA">
              <w:rPr>
                <w:rFonts w:ascii="仿宋_GB2312" w:eastAsia="仿宋_GB2312" w:hint="eastAsia"/>
                <w:sz w:val="24"/>
                <w:szCs w:val="32"/>
              </w:rPr>
              <w:t>5及</w:t>
            </w:r>
          </w:p>
          <w:p w14:paraId="79056739" w14:textId="77777777" w:rsidR="009C74B8" w:rsidRPr="00DE34BA" w:rsidRDefault="009C74B8" w:rsidP="00F13803">
            <w:pPr>
              <w:spacing w:line="360" w:lineRule="auto"/>
              <w:jc w:val="center"/>
              <w:rPr>
                <w:rFonts w:ascii="仿宋_GB2312" w:eastAsia="仿宋_GB2312"/>
                <w:sz w:val="24"/>
                <w:szCs w:val="32"/>
              </w:rPr>
            </w:pPr>
            <w:r w:rsidRPr="00DE34BA">
              <w:rPr>
                <w:rFonts w:ascii="仿宋_GB2312" w:eastAsia="仿宋_GB2312" w:hint="eastAsia"/>
                <w:sz w:val="24"/>
                <w:szCs w:val="32"/>
              </w:rPr>
              <w:t>以上</w:t>
            </w:r>
          </w:p>
        </w:tc>
        <w:tc>
          <w:tcPr>
            <w:tcW w:w="583" w:type="dxa"/>
            <w:shd w:val="clear" w:color="auto" w:fill="auto"/>
            <w:vAlign w:val="center"/>
          </w:tcPr>
          <w:p w14:paraId="5F55F096" w14:textId="77777777" w:rsidR="009C74B8" w:rsidRPr="00DE34BA" w:rsidRDefault="009C74B8" w:rsidP="00F13803">
            <w:pPr>
              <w:spacing w:line="360" w:lineRule="auto"/>
              <w:jc w:val="center"/>
              <w:rPr>
                <w:rFonts w:ascii="仿宋_GB2312" w:eastAsia="仿宋_GB2312"/>
                <w:sz w:val="24"/>
                <w:szCs w:val="32"/>
              </w:rPr>
            </w:pPr>
            <w:r w:rsidRPr="00DE34BA">
              <w:rPr>
                <w:rFonts w:ascii="仿宋_GB2312" w:eastAsia="仿宋_GB2312" w:hint="eastAsia"/>
                <w:sz w:val="24"/>
                <w:szCs w:val="32"/>
              </w:rPr>
              <w:t>3-4</w:t>
            </w:r>
          </w:p>
        </w:tc>
        <w:tc>
          <w:tcPr>
            <w:tcW w:w="576" w:type="dxa"/>
            <w:shd w:val="clear" w:color="auto" w:fill="auto"/>
            <w:vAlign w:val="center"/>
          </w:tcPr>
          <w:p w14:paraId="7EFBA67F" w14:textId="77777777" w:rsidR="009C74B8" w:rsidRPr="00DE34BA" w:rsidRDefault="009C74B8" w:rsidP="00F13803">
            <w:pPr>
              <w:spacing w:line="360" w:lineRule="auto"/>
              <w:jc w:val="center"/>
              <w:rPr>
                <w:rFonts w:ascii="仿宋_GB2312" w:eastAsia="仿宋_GB2312"/>
                <w:sz w:val="24"/>
                <w:szCs w:val="32"/>
              </w:rPr>
            </w:pPr>
            <w:r w:rsidRPr="00DE34BA">
              <w:rPr>
                <w:rFonts w:ascii="仿宋_GB2312" w:eastAsia="仿宋_GB2312" w:hint="eastAsia"/>
                <w:sz w:val="24"/>
                <w:szCs w:val="32"/>
              </w:rPr>
              <w:t>1-2</w:t>
            </w:r>
          </w:p>
        </w:tc>
        <w:tc>
          <w:tcPr>
            <w:tcW w:w="578" w:type="dxa"/>
            <w:shd w:val="clear" w:color="auto" w:fill="auto"/>
            <w:vAlign w:val="center"/>
          </w:tcPr>
          <w:p w14:paraId="172F4795" w14:textId="77777777" w:rsidR="009C74B8" w:rsidRPr="00DE34BA" w:rsidRDefault="009C74B8" w:rsidP="00F13803">
            <w:pPr>
              <w:spacing w:line="360" w:lineRule="auto"/>
              <w:jc w:val="center"/>
              <w:rPr>
                <w:rFonts w:ascii="仿宋_GB2312" w:eastAsia="仿宋_GB2312"/>
                <w:sz w:val="24"/>
                <w:szCs w:val="32"/>
              </w:rPr>
            </w:pPr>
            <w:r w:rsidRPr="00DE34BA">
              <w:rPr>
                <w:rFonts w:ascii="仿宋_GB2312" w:eastAsia="仿宋_GB2312" w:hint="eastAsia"/>
                <w:sz w:val="24"/>
                <w:szCs w:val="32"/>
              </w:rPr>
              <w:t>3-4</w:t>
            </w:r>
          </w:p>
        </w:tc>
        <w:tc>
          <w:tcPr>
            <w:tcW w:w="615" w:type="dxa"/>
            <w:shd w:val="clear" w:color="auto" w:fill="auto"/>
            <w:vAlign w:val="center"/>
          </w:tcPr>
          <w:p w14:paraId="0BD9D2E8" w14:textId="77777777" w:rsidR="009C74B8" w:rsidRPr="00DE34BA" w:rsidRDefault="009C74B8" w:rsidP="00F13803">
            <w:pPr>
              <w:spacing w:line="360" w:lineRule="auto"/>
              <w:jc w:val="center"/>
              <w:rPr>
                <w:rFonts w:ascii="仿宋_GB2312" w:eastAsia="仿宋_GB2312"/>
                <w:sz w:val="24"/>
                <w:szCs w:val="32"/>
              </w:rPr>
            </w:pPr>
            <w:r w:rsidRPr="00DE34BA">
              <w:rPr>
                <w:rFonts w:ascii="仿宋_GB2312" w:eastAsia="仿宋_GB2312" w:hint="eastAsia"/>
                <w:sz w:val="24"/>
                <w:szCs w:val="32"/>
              </w:rPr>
              <w:t>1-2</w:t>
            </w:r>
          </w:p>
        </w:tc>
      </w:tr>
      <w:tr w:rsidR="009C74B8" w:rsidRPr="00A73DA0" w14:paraId="0ADCB25A" w14:textId="77777777" w:rsidTr="00F13803">
        <w:trPr>
          <w:jc w:val="center"/>
        </w:trPr>
        <w:tc>
          <w:tcPr>
            <w:tcW w:w="1595" w:type="dxa"/>
            <w:shd w:val="clear" w:color="auto" w:fill="auto"/>
          </w:tcPr>
          <w:p w14:paraId="5615FF22" w14:textId="77777777" w:rsidR="009C74B8" w:rsidRPr="00A73DA0" w:rsidRDefault="009C74B8" w:rsidP="00F13803">
            <w:pPr>
              <w:spacing w:line="360" w:lineRule="auto"/>
              <w:jc w:val="center"/>
              <w:rPr>
                <w:rFonts w:ascii="仿宋_GB2312" w:eastAsia="仿宋_GB2312"/>
                <w:sz w:val="32"/>
                <w:szCs w:val="32"/>
              </w:rPr>
            </w:pPr>
            <w:r w:rsidRPr="00A73DA0">
              <w:rPr>
                <w:rFonts w:ascii="仿宋_GB2312" w:eastAsia="仿宋_GB2312" w:hint="eastAsia"/>
                <w:sz w:val="32"/>
                <w:szCs w:val="32"/>
              </w:rPr>
              <w:t>科研工作量（课时）</w:t>
            </w:r>
          </w:p>
        </w:tc>
        <w:tc>
          <w:tcPr>
            <w:tcW w:w="697" w:type="dxa"/>
            <w:shd w:val="clear" w:color="auto" w:fill="auto"/>
            <w:vAlign w:val="center"/>
          </w:tcPr>
          <w:p w14:paraId="24E9B171" w14:textId="77777777" w:rsidR="009C74B8" w:rsidRPr="00A73DA0" w:rsidRDefault="009C74B8" w:rsidP="00F13803">
            <w:pPr>
              <w:spacing w:line="360" w:lineRule="auto"/>
              <w:jc w:val="center"/>
              <w:rPr>
                <w:rFonts w:ascii="仿宋_GB2312" w:eastAsia="仿宋_GB2312"/>
                <w:sz w:val="32"/>
                <w:szCs w:val="32"/>
              </w:rPr>
            </w:pPr>
            <w:r>
              <w:rPr>
                <w:rFonts w:ascii="仿宋_GB2312" w:eastAsia="仿宋_GB2312"/>
                <w:sz w:val="32"/>
                <w:szCs w:val="32"/>
              </w:rPr>
              <w:t>30</w:t>
            </w:r>
            <w:r w:rsidRPr="00A73DA0">
              <w:rPr>
                <w:rFonts w:ascii="仿宋_GB2312" w:eastAsia="仿宋_GB2312" w:hint="eastAsia"/>
                <w:sz w:val="32"/>
                <w:szCs w:val="32"/>
              </w:rPr>
              <w:t>0</w:t>
            </w:r>
          </w:p>
        </w:tc>
        <w:tc>
          <w:tcPr>
            <w:tcW w:w="706" w:type="dxa"/>
            <w:shd w:val="clear" w:color="auto" w:fill="auto"/>
            <w:vAlign w:val="center"/>
          </w:tcPr>
          <w:p w14:paraId="3448F9B8" w14:textId="77777777" w:rsidR="009C74B8" w:rsidRPr="00A73DA0" w:rsidRDefault="009C74B8" w:rsidP="00F13803">
            <w:pPr>
              <w:spacing w:line="360" w:lineRule="auto"/>
              <w:jc w:val="center"/>
              <w:rPr>
                <w:rFonts w:ascii="仿宋_GB2312" w:eastAsia="仿宋_GB2312"/>
                <w:sz w:val="32"/>
                <w:szCs w:val="32"/>
              </w:rPr>
            </w:pPr>
            <w:r>
              <w:rPr>
                <w:rFonts w:ascii="仿宋_GB2312" w:eastAsia="仿宋_GB2312"/>
                <w:sz w:val="32"/>
                <w:szCs w:val="32"/>
              </w:rPr>
              <w:t>20</w:t>
            </w:r>
            <w:r w:rsidRPr="00A73DA0">
              <w:rPr>
                <w:rFonts w:ascii="仿宋_GB2312" w:eastAsia="仿宋_GB2312" w:hint="eastAsia"/>
                <w:sz w:val="32"/>
                <w:szCs w:val="32"/>
              </w:rPr>
              <w:t>0</w:t>
            </w:r>
          </w:p>
        </w:tc>
        <w:tc>
          <w:tcPr>
            <w:tcW w:w="797" w:type="dxa"/>
            <w:shd w:val="clear" w:color="auto" w:fill="auto"/>
            <w:vAlign w:val="center"/>
          </w:tcPr>
          <w:p w14:paraId="6EA0CE20" w14:textId="77777777" w:rsidR="009C74B8" w:rsidRPr="00A73DA0" w:rsidRDefault="009C74B8" w:rsidP="00F13803">
            <w:pPr>
              <w:spacing w:line="360" w:lineRule="auto"/>
              <w:jc w:val="center"/>
              <w:rPr>
                <w:rFonts w:ascii="仿宋_GB2312" w:eastAsia="仿宋_GB2312"/>
                <w:sz w:val="32"/>
                <w:szCs w:val="32"/>
              </w:rPr>
            </w:pPr>
            <w:r>
              <w:rPr>
                <w:rFonts w:ascii="仿宋_GB2312" w:eastAsia="仿宋_GB2312"/>
                <w:sz w:val="32"/>
                <w:szCs w:val="32"/>
              </w:rPr>
              <w:t>20</w:t>
            </w:r>
            <w:r w:rsidRPr="00A73DA0">
              <w:rPr>
                <w:rFonts w:ascii="仿宋_GB2312" w:eastAsia="仿宋_GB2312" w:hint="eastAsia"/>
                <w:sz w:val="32"/>
                <w:szCs w:val="32"/>
              </w:rPr>
              <w:t>0</w:t>
            </w:r>
          </w:p>
        </w:tc>
        <w:tc>
          <w:tcPr>
            <w:tcW w:w="709" w:type="dxa"/>
            <w:shd w:val="clear" w:color="auto" w:fill="auto"/>
            <w:vAlign w:val="center"/>
          </w:tcPr>
          <w:p w14:paraId="2A108A00" w14:textId="77777777" w:rsidR="009C74B8" w:rsidRPr="00A73DA0" w:rsidRDefault="009C74B8" w:rsidP="00F13803">
            <w:pPr>
              <w:spacing w:line="360" w:lineRule="auto"/>
              <w:jc w:val="center"/>
              <w:rPr>
                <w:rFonts w:ascii="仿宋_GB2312" w:eastAsia="仿宋_GB2312"/>
                <w:sz w:val="32"/>
                <w:szCs w:val="32"/>
              </w:rPr>
            </w:pPr>
            <w:r>
              <w:rPr>
                <w:rFonts w:ascii="仿宋_GB2312" w:eastAsia="仿宋_GB2312"/>
                <w:sz w:val="32"/>
                <w:szCs w:val="32"/>
              </w:rPr>
              <w:t>15</w:t>
            </w:r>
            <w:r w:rsidRPr="00A73DA0">
              <w:rPr>
                <w:rFonts w:ascii="仿宋_GB2312" w:eastAsia="仿宋_GB2312" w:hint="eastAsia"/>
                <w:sz w:val="32"/>
                <w:szCs w:val="32"/>
              </w:rPr>
              <w:t>0</w:t>
            </w:r>
          </w:p>
        </w:tc>
        <w:tc>
          <w:tcPr>
            <w:tcW w:w="708" w:type="dxa"/>
            <w:shd w:val="clear" w:color="auto" w:fill="auto"/>
            <w:vAlign w:val="center"/>
          </w:tcPr>
          <w:p w14:paraId="578AFCE3" w14:textId="77777777" w:rsidR="009C74B8" w:rsidRPr="00A73DA0" w:rsidRDefault="009C74B8" w:rsidP="00F13803">
            <w:pPr>
              <w:spacing w:line="360" w:lineRule="auto"/>
              <w:jc w:val="center"/>
              <w:rPr>
                <w:rFonts w:ascii="仿宋_GB2312" w:eastAsia="仿宋_GB2312"/>
                <w:sz w:val="32"/>
                <w:szCs w:val="32"/>
              </w:rPr>
            </w:pPr>
            <w:r>
              <w:rPr>
                <w:rFonts w:ascii="仿宋_GB2312" w:eastAsia="仿宋_GB2312"/>
                <w:sz w:val="32"/>
                <w:szCs w:val="32"/>
              </w:rPr>
              <w:t>12</w:t>
            </w:r>
            <w:r w:rsidRPr="00A73DA0">
              <w:rPr>
                <w:rFonts w:ascii="仿宋_GB2312" w:eastAsia="仿宋_GB2312" w:hint="eastAsia"/>
                <w:sz w:val="32"/>
                <w:szCs w:val="32"/>
              </w:rPr>
              <w:t>0</w:t>
            </w:r>
          </w:p>
        </w:tc>
        <w:tc>
          <w:tcPr>
            <w:tcW w:w="959" w:type="dxa"/>
            <w:shd w:val="clear" w:color="auto" w:fill="auto"/>
            <w:vAlign w:val="center"/>
          </w:tcPr>
          <w:p w14:paraId="0A1476F8" w14:textId="77777777" w:rsidR="009C74B8" w:rsidRPr="00A73DA0" w:rsidRDefault="009C74B8" w:rsidP="00F13803">
            <w:pPr>
              <w:spacing w:line="360" w:lineRule="auto"/>
              <w:jc w:val="center"/>
              <w:rPr>
                <w:rFonts w:ascii="仿宋_GB2312" w:eastAsia="仿宋_GB2312"/>
                <w:sz w:val="32"/>
                <w:szCs w:val="32"/>
              </w:rPr>
            </w:pPr>
            <w:r>
              <w:rPr>
                <w:rFonts w:ascii="仿宋_GB2312" w:eastAsia="仿宋_GB2312"/>
                <w:sz w:val="32"/>
                <w:szCs w:val="32"/>
              </w:rPr>
              <w:t>10</w:t>
            </w:r>
            <w:r w:rsidRPr="00A73DA0">
              <w:rPr>
                <w:rFonts w:ascii="仿宋_GB2312" w:eastAsia="仿宋_GB2312" w:hint="eastAsia"/>
                <w:sz w:val="32"/>
                <w:szCs w:val="32"/>
              </w:rPr>
              <w:t>0</w:t>
            </w:r>
          </w:p>
        </w:tc>
        <w:tc>
          <w:tcPr>
            <w:tcW w:w="583" w:type="dxa"/>
            <w:shd w:val="clear" w:color="auto" w:fill="auto"/>
            <w:vAlign w:val="center"/>
          </w:tcPr>
          <w:p w14:paraId="4E24CE27" w14:textId="77777777" w:rsidR="009C74B8" w:rsidRPr="00A73DA0" w:rsidRDefault="009C74B8" w:rsidP="00F13803">
            <w:pPr>
              <w:spacing w:line="360" w:lineRule="auto"/>
              <w:jc w:val="center"/>
              <w:rPr>
                <w:rFonts w:ascii="仿宋_GB2312" w:eastAsia="仿宋_GB2312"/>
                <w:sz w:val="32"/>
                <w:szCs w:val="32"/>
              </w:rPr>
            </w:pPr>
            <w:r>
              <w:rPr>
                <w:rFonts w:ascii="仿宋_GB2312" w:eastAsia="仿宋_GB2312"/>
                <w:sz w:val="32"/>
                <w:szCs w:val="32"/>
              </w:rPr>
              <w:t>8</w:t>
            </w:r>
            <w:r w:rsidRPr="00A73DA0">
              <w:rPr>
                <w:rFonts w:ascii="仿宋_GB2312" w:eastAsia="仿宋_GB2312" w:hint="eastAsia"/>
                <w:sz w:val="32"/>
                <w:szCs w:val="32"/>
              </w:rPr>
              <w:t>0</w:t>
            </w:r>
          </w:p>
        </w:tc>
        <w:tc>
          <w:tcPr>
            <w:tcW w:w="576" w:type="dxa"/>
            <w:shd w:val="clear" w:color="auto" w:fill="auto"/>
            <w:vAlign w:val="center"/>
          </w:tcPr>
          <w:p w14:paraId="750581A3" w14:textId="77777777" w:rsidR="009C74B8" w:rsidRPr="00A73DA0" w:rsidRDefault="009C74B8" w:rsidP="00F13803">
            <w:pPr>
              <w:spacing w:line="360" w:lineRule="auto"/>
              <w:jc w:val="center"/>
              <w:rPr>
                <w:rFonts w:ascii="仿宋_GB2312" w:eastAsia="仿宋_GB2312"/>
                <w:sz w:val="32"/>
                <w:szCs w:val="32"/>
              </w:rPr>
            </w:pPr>
            <w:r>
              <w:rPr>
                <w:rFonts w:ascii="仿宋_GB2312" w:eastAsia="仿宋_GB2312"/>
                <w:sz w:val="32"/>
                <w:szCs w:val="32"/>
              </w:rPr>
              <w:t>6</w:t>
            </w:r>
            <w:r w:rsidRPr="00A73DA0">
              <w:rPr>
                <w:rFonts w:ascii="仿宋_GB2312" w:eastAsia="仿宋_GB2312" w:hint="eastAsia"/>
                <w:sz w:val="32"/>
                <w:szCs w:val="32"/>
              </w:rPr>
              <w:t>0</w:t>
            </w:r>
          </w:p>
        </w:tc>
        <w:tc>
          <w:tcPr>
            <w:tcW w:w="578" w:type="dxa"/>
            <w:shd w:val="clear" w:color="auto" w:fill="auto"/>
            <w:vAlign w:val="center"/>
          </w:tcPr>
          <w:p w14:paraId="6F4B3163" w14:textId="77777777" w:rsidR="009C74B8" w:rsidRPr="00A73DA0" w:rsidRDefault="009C74B8" w:rsidP="00F13803">
            <w:pPr>
              <w:spacing w:line="360" w:lineRule="auto"/>
              <w:jc w:val="center"/>
              <w:rPr>
                <w:rFonts w:ascii="仿宋_GB2312" w:eastAsia="仿宋_GB2312"/>
                <w:sz w:val="32"/>
                <w:szCs w:val="32"/>
              </w:rPr>
            </w:pPr>
            <w:r>
              <w:rPr>
                <w:rFonts w:ascii="仿宋_GB2312" w:eastAsia="仿宋_GB2312"/>
                <w:sz w:val="32"/>
                <w:szCs w:val="32"/>
              </w:rPr>
              <w:t>6</w:t>
            </w:r>
            <w:r w:rsidRPr="00A73DA0">
              <w:rPr>
                <w:rFonts w:ascii="仿宋_GB2312" w:eastAsia="仿宋_GB2312" w:hint="eastAsia"/>
                <w:sz w:val="32"/>
                <w:szCs w:val="32"/>
              </w:rPr>
              <w:t>0</w:t>
            </w:r>
          </w:p>
        </w:tc>
        <w:tc>
          <w:tcPr>
            <w:tcW w:w="615" w:type="dxa"/>
            <w:shd w:val="clear" w:color="auto" w:fill="auto"/>
            <w:vAlign w:val="center"/>
          </w:tcPr>
          <w:p w14:paraId="32B2A7D0" w14:textId="77777777" w:rsidR="009C74B8" w:rsidRPr="00A73DA0" w:rsidRDefault="009C74B8" w:rsidP="00F13803">
            <w:pPr>
              <w:spacing w:line="360" w:lineRule="auto"/>
              <w:jc w:val="center"/>
              <w:rPr>
                <w:rFonts w:ascii="仿宋_GB2312" w:eastAsia="仿宋_GB2312"/>
                <w:sz w:val="32"/>
                <w:szCs w:val="32"/>
              </w:rPr>
            </w:pPr>
            <w:r>
              <w:rPr>
                <w:rFonts w:ascii="仿宋_GB2312" w:eastAsia="仿宋_GB2312"/>
                <w:sz w:val="32"/>
                <w:szCs w:val="32"/>
              </w:rPr>
              <w:t>4</w:t>
            </w:r>
            <w:r w:rsidRPr="00A73DA0">
              <w:rPr>
                <w:rFonts w:ascii="仿宋_GB2312" w:eastAsia="仿宋_GB2312" w:hint="eastAsia"/>
                <w:sz w:val="32"/>
                <w:szCs w:val="32"/>
              </w:rPr>
              <w:t>0</w:t>
            </w:r>
          </w:p>
        </w:tc>
      </w:tr>
    </w:tbl>
    <w:p w14:paraId="4FB2EDBA" w14:textId="77777777" w:rsidR="009C74B8" w:rsidRPr="00DE34BA" w:rsidRDefault="009C74B8" w:rsidP="009C74B8">
      <w:pPr>
        <w:spacing w:beforeLines="50" w:before="156" w:line="360" w:lineRule="auto"/>
        <w:ind w:firstLineChars="200" w:firstLine="640"/>
        <w:rPr>
          <w:rFonts w:ascii="仿宋_GB2312" w:eastAsia="仿宋_GB2312"/>
          <w:sz w:val="32"/>
          <w:szCs w:val="32"/>
        </w:rPr>
      </w:pPr>
      <w:r>
        <w:rPr>
          <w:rFonts w:ascii="仿宋" w:eastAsia="仿宋" w:hAnsi="仿宋" w:hint="eastAsia"/>
          <w:sz w:val="32"/>
          <w:szCs w:val="32"/>
        </w:rPr>
        <w:t>㈠</w:t>
      </w:r>
      <w:r w:rsidRPr="001A01AB">
        <w:rPr>
          <w:rFonts w:ascii="仿宋_GB2312" w:eastAsia="仿宋_GB2312" w:hint="eastAsia"/>
          <w:sz w:val="32"/>
          <w:szCs w:val="32"/>
        </w:rPr>
        <w:t>教师在年度考核时，其科研工作量考核占考核总分</w:t>
      </w:r>
      <w:r w:rsidRPr="001A01AB">
        <w:rPr>
          <w:rFonts w:ascii="仿宋_GB2312" w:eastAsia="仿宋_GB2312"/>
          <w:sz w:val="32"/>
          <w:szCs w:val="32"/>
        </w:rPr>
        <w:t>20</w:t>
      </w:r>
      <w:r w:rsidRPr="001A01AB">
        <w:rPr>
          <w:rFonts w:ascii="仿宋_GB2312" w:eastAsia="仿宋_GB2312" w:hint="eastAsia"/>
          <w:sz w:val="32"/>
          <w:szCs w:val="32"/>
        </w:rPr>
        <w:t>分，若科研总分数满足定额标准，则得</w:t>
      </w:r>
      <w:r w:rsidRPr="001A01AB">
        <w:rPr>
          <w:rFonts w:ascii="仿宋_GB2312" w:eastAsia="仿宋_GB2312"/>
          <w:sz w:val="32"/>
          <w:szCs w:val="32"/>
        </w:rPr>
        <w:t>20</w:t>
      </w:r>
      <w:r w:rsidRPr="001A01AB">
        <w:rPr>
          <w:rFonts w:ascii="仿宋_GB2312" w:eastAsia="仿宋_GB2312" w:hint="eastAsia"/>
          <w:sz w:val="32"/>
          <w:szCs w:val="32"/>
        </w:rPr>
        <w:t>分。如少于定额标准，则</w:t>
      </w:r>
      <w:r w:rsidRPr="001A01AB">
        <w:rPr>
          <w:rFonts w:ascii="仿宋_GB2312" w:eastAsia="仿宋_GB2312"/>
          <w:sz w:val="32"/>
          <w:szCs w:val="32"/>
        </w:rPr>
        <w:t>根据完成的比例折算</w:t>
      </w:r>
      <w:r w:rsidRPr="001A01AB">
        <w:rPr>
          <w:rFonts w:ascii="仿宋_GB2312" w:eastAsia="仿宋_GB2312" w:hint="eastAsia"/>
          <w:sz w:val="32"/>
          <w:szCs w:val="32"/>
        </w:rPr>
        <w:t>。如超过定额标准，超出部分按每课时0.</w:t>
      </w:r>
      <w:r w:rsidRPr="001A01AB">
        <w:rPr>
          <w:rFonts w:ascii="仿宋_GB2312" w:eastAsia="仿宋_GB2312"/>
          <w:sz w:val="32"/>
          <w:szCs w:val="32"/>
        </w:rPr>
        <w:t>2</w:t>
      </w:r>
      <w:r w:rsidRPr="001A01AB">
        <w:rPr>
          <w:rFonts w:ascii="仿宋_GB2312" w:eastAsia="仿宋_GB2312" w:hint="eastAsia"/>
          <w:sz w:val="32"/>
          <w:szCs w:val="32"/>
        </w:rPr>
        <w:t>分进行加分，最高可加10分。</w:t>
      </w:r>
    </w:p>
    <w:p w14:paraId="1E56D9E8" w14:textId="77777777" w:rsidR="009C74B8" w:rsidRDefault="009C74B8" w:rsidP="009C74B8">
      <w:pPr>
        <w:spacing w:beforeLines="50" w:before="156" w:line="360" w:lineRule="auto"/>
        <w:ind w:firstLineChars="200" w:firstLine="640"/>
        <w:rPr>
          <w:rFonts w:ascii="仿宋_GB2312" w:eastAsia="仿宋_GB2312"/>
          <w:sz w:val="32"/>
          <w:szCs w:val="32"/>
        </w:rPr>
      </w:pPr>
      <w:r>
        <w:rPr>
          <w:rFonts w:ascii="仿宋" w:eastAsia="仿宋" w:hAnsi="仿宋" w:hint="eastAsia"/>
          <w:sz w:val="32"/>
          <w:szCs w:val="32"/>
        </w:rPr>
        <w:t>㈡</w:t>
      </w:r>
      <w:r>
        <w:rPr>
          <w:rFonts w:ascii="仿宋_GB2312" w:eastAsia="仿宋_GB2312" w:hint="eastAsia"/>
          <w:sz w:val="32"/>
          <w:szCs w:val="32"/>
        </w:rPr>
        <w:t>二级学院</w:t>
      </w:r>
      <w:r w:rsidRPr="00DE34BA">
        <w:rPr>
          <w:rFonts w:ascii="仿宋_GB2312" w:eastAsia="仿宋_GB2312" w:hint="eastAsia"/>
          <w:sz w:val="32"/>
          <w:szCs w:val="32"/>
        </w:rPr>
        <w:t>在年度考核时，其科研工作量考核占考核总分</w:t>
      </w:r>
      <w:r w:rsidRPr="00DE34BA">
        <w:rPr>
          <w:rFonts w:ascii="仿宋_GB2312" w:eastAsia="仿宋_GB2312"/>
          <w:sz w:val="32"/>
          <w:szCs w:val="32"/>
        </w:rPr>
        <w:t>20</w:t>
      </w:r>
      <w:r w:rsidRPr="00DE34BA">
        <w:rPr>
          <w:rFonts w:ascii="仿宋_GB2312" w:eastAsia="仿宋_GB2312" w:hint="eastAsia"/>
          <w:sz w:val="32"/>
          <w:szCs w:val="32"/>
        </w:rPr>
        <w:t>分，取</w:t>
      </w:r>
      <w:r>
        <w:rPr>
          <w:rFonts w:ascii="仿宋_GB2312" w:eastAsia="仿宋_GB2312" w:hint="eastAsia"/>
          <w:sz w:val="32"/>
          <w:szCs w:val="32"/>
        </w:rPr>
        <w:t>该二级学院</w:t>
      </w:r>
      <w:r w:rsidRPr="00DE34BA">
        <w:rPr>
          <w:rFonts w:ascii="仿宋_GB2312" w:eastAsia="仿宋_GB2312" w:hint="eastAsia"/>
          <w:sz w:val="32"/>
          <w:szCs w:val="32"/>
        </w:rPr>
        <w:t>教职工科研考核分数总和的平均值。</w:t>
      </w:r>
    </w:p>
    <w:p w14:paraId="04F24AE3" w14:textId="77777777" w:rsidR="009C74B8" w:rsidRPr="001A01AB" w:rsidRDefault="009C74B8" w:rsidP="009C74B8">
      <w:pPr>
        <w:spacing w:beforeLines="50" w:before="156" w:line="360" w:lineRule="auto"/>
        <w:ind w:firstLineChars="200" w:firstLine="640"/>
        <w:rPr>
          <w:rFonts w:ascii="仿宋_GB2312" w:eastAsia="仿宋_GB2312" w:hint="eastAsia"/>
          <w:sz w:val="32"/>
          <w:szCs w:val="32"/>
        </w:rPr>
      </w:pPr>
      <w:r w:rsidRPr="001A01AB">
        <w:rPr>
          <w:rFonts w:ascii="仿宋_GB2312" w:eastAsia="仿宋_GB2312" w:hint="eastAsia"/>
          <w:sz w:val="32"/>
          <w:szCs w:val="32"/>
        </w:rPr>
        <w:t>第九条 行政人员科研工作量定额标准及考核</w:t>
      </w:r>
    </w:p>
    <w:p w14:paraId="5E2FA361" w14:textId="77777777" w:rsidR="009C74B8" w:rsidRDefault="009C74B8" w:rsidP="009C74B8">
      <w:pPr>
        <w:spacing w:line="360" w:lineRule="auto"/>
        <w:ind w:firstLineChars="200" w:firstLine="640"/>
        <w:rPr>
          <w:rFonts w:ascii="仿宋_GB2312" w:eastAsia="仿宋_GB2312"/>
          <w:sz w:val="32"/>
          <w:szCs w:val="32"/>
        </w:rPr>
      </w:pPr>
      <w:r>
        <w:rPr>
          <w:rFonts w:ascii="仿宋" w:eastAsia="仿宋" w:hAnsi="仿宋" w:hint="eastAsia"/>
          <w:sz w:val="32"/>
          <w:szCs w:val="32"/>
        </w:rPr>
        <w:t>㈠</w:t>
      </w:r>
      <w:r w:rsidRPr="001A01AB">
        <w:rPr>
          <w:rFonts w:ascii="仿宋_GB2312" w:eastAsia="仿宋_GB2312" w:hint="eastAsia"/>
          <w:sz w:val="32"/>
          <w:szCs w:val="32"/>
        </w:rPr>
        <w:t>行政</w:t>
      </w:r>
      <w:r w:rsidRPr="001A01AB">
        <w:rPr>
          <w:rFonts w:ascii="仿宋_GB2312" w:eastAsia="仿宋_GB2312"/>
          <w:sz w:val="32"/>
          <w:szCs w:val="32"/>
        </w:rPr>
        <w:t>人员</w:t>
      </w:r>
      <w:r w:rsidRPr="001A01AB">
        <w:rPr>
          <w:rFonts w:ascii="仿宋_GB2312" w:eastAsia="仿宋_GB2312" w:hint="eastAsia"/>
          <w:sz w:val="32"/>
          <w:szCs w:val="32"/>
        </w:rPr>
        <w:t>科研工作量定额标准按同职称教师岗位科研工作量定额标准的40%执行</w:t>
      </w:r>
      <w:r>
        <w:rPr>
          <w:rFonts w:ascii="仿宋_GB2312" w:eastAsia="仿宋_GB2312" w:hint="eastAsia"/>
          <w:sz w:val="32"/>
          <w:szCs w:val="32"/>
        </w:rPr>
        <w:t>，暂无职称的行政人员按助教对待</w:t>
      </w:r>
      <w:r w:rsidRPr="001A01AB">
        <w:rPr>
          <w:rFonts w:ascii="仿宋_GB2312" w:eastAsia="仿宋_GB2312" w:hint="eastAsia"/>
          <w:sz w:val="32"/>
          <w:szCs w:val="32"/>
        </w:rPr>
        <w:t>。</w:t>
      </w:r>
    </w:p>
    <w:p w14:paraId="649BB3ED" w14:textId="77777777" w:rsidR="009C74B8" w:rsidRDefault="009C74B8" w:rsidP="009C74B8">
      <w:pPr>
        <w:spacing w:line="360" w:lineRule="auto"/>
        <w:ind w:firstLineChars="200" w:firstLine="640"/>
        <w:rPr>
          <w:rFonts w:ascii="仿宋_GB2312" w:eastAsia="仿宋_GB2312"/>
          <w:sz w:val="32"/>
          <w:szCs w:val="32"/>
        </w:rPr>
      </w:pPr>
      <w:r>
        <w:rPr>
          <w:rFonts w:ascii="仿宋" w:eastAsia="仿宋" w:hAnsi="仿宋" w:hint="eastAsia"/>
          <w:sz w:val="32"/>
          <w:szCs w:val="32"/>
        </w:rPr>
        <w:t>㈡</w:t>
      </w:r>
      <w:r>
        <w:rPr>
          <w:rFonts w:ascii="仿宋_GB2312" w:eastAsia="仿宋_GB2312" w:hint="eastAsia"/>
          <w:sz w:val="32"/>
          <w:szCs w:val="32"/>
        </w:rPr>
        <w:t>辅导员在年度考核时，其科研工作量考核占考核总分</w:t>
      </w:r>
      <w:r>
        <w:rPr>
          <w:rFonts w:ascii="仿宋_GB2312" w:eastAsia="仿宋_GB2312" w:hint="eastAsia"/>
          <w:sz w:val="32"/>
          <w:szCs w:val="32"/>
        </w:rPr>
        <w:lastRenderedPageBreak/>
        <w:t>10分，</w:t>
      </w:r>
      <w:r w:rsidRPr="001A01AB">
        <w:rPr>
          <w:rFonts w:ascii="仿宋_GB2312" w:eastAsia="仿宋_GB2312" w:hint="eastAsia"/>
          <w:sz w:val="32"/>
          <w:szCs w:val="32"/>
        </w:rPr>
        <w:t>若科研总分数满足定额标准，则得</w:t>
      </w:r>
      <w:r>
        <w:rPr>
          <w:rFonts w:ascii="仿宋_GB2312" w:eastAsia="仿宋_GB2312" w:hint="eastAsia"/>
          <w:sz w:val="32"/>
          <w:szCs w:val="32"/>
        </w:rPr>
        <w:t>1</w:t>
      </w:r>
      <w:r w:rsidRPr="001A01AB">
        <w:rPr>
          <w:rFonts w:ascii="仿宋_GB2312" w:eastAsia="仿宋_GB2312"/>
          <w:sz w:val="32"/>
          <w:szCs w:val="32"/>
        </w:rPr>
        <w:t>0</w:t>
      </w:r>
      <w:r w:rsidRPr="001A01AB">
        <w:rPr>
          <w:rFonts w:ascii="仿宋_GB2312" w:eastAsia="仿宋_GB2312" w:hint="eastAsia"/>
          <w:sz w:val="32"/>
          <w:szCs w:val="32"/>
        </w:rPr>
        <w:t>分。如少于定额标准，则</w:t>
      </w:r>
      <w:r w:rsidRPr="001A01AB">
        <w:rPr>
          <w:rFonts w:ascii="仿宋_GB2312" w:eastAsia="仿宋_GB2312"/>
          <w:sz w:val="32"/>
          <w:szCs w:val="32"/>
        </w:rPr>
        <w:t>根据完成的比例折算</w:t>
      </w:r>
      <w:r w:rsidRPr="001A01AB">
        <w:rPr>
          <w:rFonts w:ascii="仿宋_GB2312" w:eastAsia="仿宋_GB2312" w:hint="eastAsia"/>
          <w:sz w:val="32"/>
          <w:szCs w:val="32"/>
        </w:rPr>
        <w:t>。如超过定额标准，超出部分按每课时0.</w:t>
      </w:r>
      <w:r w:rsidRPr="001A01AB">
        <w:rPr>
          <w:rFonts w:ascii="仿宋_GB2312" w:eastAsia="仿宋_GB2312"/>
          <w:sz w:val="32"/>
          <w:szCs w:val="32"/>
        </w:rPr>
        <w:t>2</w:t>
      </w:r>
      <w:r w:rsidRPr="001A01AB">
        <w:rPr>
          <w:rFonts w:ascii="仿宋_GB2312" w:eastAsia="仿宋_GB2312" w:hint="eastAsia"/>
          <w:sz w:val="32"/>
          <w:szCs w:val="32"/>
        </w:rPr>
        <w:t>分进行加分，最高可加</w:t>
      </w:r>
      <w:r>
        <w:rPr>
          <w:rFonts w:ascii="仿宋_GB2312" w:eastAsia="仿宋_GB2312"/>
          <w:sz w:val="32"/>
          <w:szCs w:val="32"/>
        </w:rPr>
        <w:t>5</w:t>
      </w:r>
      <w:r>
        <w:rPr>
          <w:rFonts w:ascii="仿宋_GB2312" w:eastAsia="仿宋_GB2312" w:hint="eastAsia"/>
          <w:sz w:val="32"/>
          <w:szCs w:val="32"/>
        </w:rPr>
        <w:t>分；</w:t>
      </w:r>
    </w:p>
    <w:p w14:paraId="44527652" w14:textId="77777777" w:rsidR="009C74B8" w:rsidRDefault="009C74B8" w:rsidP="009C74B8">
      <w:pPr>
        <w:spacing w:line="360" w:lineRule="auto"/>
        <w:ind w:firstLineChars="200" w:firstLine="640"/>
        <w:rPr>
          <w:rFonts w:ascii="仿宋_GB2312" w:eastAsia="仿宋_GB2312" w:hint="eastAsia"/>
          <w:sz w:val="32"/>
          <w:szCs w:val="32"/>
        </w:rPr>
      </w:pPr>
      <w:r>
        <w:rPr>
          <w:rFonts w:ascii="仿宋" w:eastAsia="仿宋" w:hAnsi="仿宋" w:hint="eastAsia"/>
          <w:sz w:val="32"/>
          <w:szCs w:val="32"/>
        </w:rPr>
        <w:t>㈢</w:t>
      </w:r>
      <w:r>
        <w:rPr>
          <w:rFonts w:ascii="仿宋_GB2312" w:eastAsia="仿宋_GB2312" w:hint="eastAsia"/>
          <w:sz w:val="32"/>
          <w:szCs w:val="32"/>
        </w:rPr>
        <w:t>其他行政人员</w:t>
      </w:r>
      <w:r w:rsidRPr="001A01AB">
        <w:rPr>
          <w:rFonts w:ascii="仿宋_GB2312" w:eastAsia="仿宋_GB2312" w:hint="eastAsia"/>
          <w:sz w:val="32"/>
          <w:szCs w:val="32"/>
        </w:rPr>
        <w:t>年度</w:t>
      </w:r>
      <w:r w:rsidRPr="001A01AB">
        <w:rPr>
          <w:rFonts w:ascii="仿宋_GB2312" w:eastAsia="仿宋_GB2312"/>
          <w:sz w:val="32"/>
          <w:szCs w:val="32"/>
        </w:rPr>
        <w:t>考核</w:t>
      </w:r>
      <w:r w:rsidRPr="001A01AB">
        <w:rPr>
          <w:rFonts w:ascii="仿宋_GB2312" w:eastAsia="仿宋_GB2312" w:hint="eastAsia"/>
          <w:sz w:val="32"/>
          <w:szCs w:val="32"/>
        </w:rPr>
        <w:t>时其</w:t>
      </w:r>
      <w:r w:rsidRPr="001A01AB">
        <w:rPr>
          <w:rFonts w:ascii="仿宋_GB2312" w:eastAsia="仿宋_GB2312"/>
          <w:sz w:val="32"/>
          <w:szCs w:val="32"/>
        </w:rPr>
        <w:t>科研业绩</w:t>
      </w:r>
      <w:r w:rsidRPr="001A01AB">
        <w:rPr>
          <w:rFonts w:ascii="仿宋_GB2312" w:eastAsia="仿宋_GB2312" w:hint="eastAsia"/>
          <w:sz w:val="32"/>
          <w:szCs w:val="32"/>
        </w:rPr>
        <w:t>占5分</w:t>
      </w:r>
      <w:r w:rsidRPr="001A01AB">
        <w:rPr>
          <w:rFonts w:ascii="仿宋_GB2312" w:eastAsia="仿宋_GB2312"/>
          <w:sz w:val="32"/>
          <w:szCs w:val="32"/>
        </w:rPr>
        <w:t>，</w:t>
      </w:r>
      <w:r w:rsidRPr="001A01AB">
        <w:rPr>
          <w:rFonts w:ascii="仿宋_GB2312" w:eastAsia="仿宋_GB2312" w:hint="eastAsia"/>
          <w:sz w:val="32"/>
          <w:szCs w:val="32"/>
        </w:rPr>
        <w:t>按</w:t>
      </w:r>
      <w:r w:rsidRPr="001A01AB">
        <w:rPr>
          <w:rFonts w:ascii="仿宋_GB2312" w:eastAsia="仿宋_GB2312"/>
          <w:sz w:val="32"/>
          <w:szCs w:val="32"/>
        </w:rPr>
        <w:t>加分项处理，根据其</w:t>
      </w:r>
      <w:r w:rsidRPr="001A01AB">
        <w:rPr>
          <w:rFonts w:ascii="仿宋_GB2312" w:eastAsia="仿宋_GB2312" w:hint="eastAsia"/>
          <w:sz w:val="32"/>
          <w:szCs w:val="32"/>
        </w:rPr>
        <w:t>工作</w:t>
      </w:r>
      <w:r w:rsidRPr="001A01AB">
        <w:rPr>
          <w:rFonts w:ascii="仿宋_GB2312" w:eastAsia="仿宋_GB2312"/>
          <w:sz w:val="32"/>
          <w:szCs w:val="32"/>
        </w:rPr>
        <w:t>量完成比例予以加分。</w:t>
      </w:r>
    </w:p>
    <w:p w14:paraId="2A91FEDB" w14:textId="77777777" w:rsidR="009C74B8" w:rsidRDefault="009C74B8" w:rsidP="009C74B8">
      <w:pPr>
        <w:spacing w:beforeLines="50" w:before="156" w:afterLines="50" w:after="156" w:line="360" w:lineRule="atLeast"/>
        <w:jc w:val="center"/>
        <w:rPr>
          <w:rFonts w:ascii="黑体" w:eastAsia="黑体" w:hint="eastAsia"/>
          <w:sz w:val="32"/>
          <w:szCs w:val="32"/>
        </w:rPr>
      </w:pPr>
      <w:r>
        <w:rPr>
          <w:rFonts w:ascii="黑体" w:eastAsia="黑体" w:hint="eastAsia"/>
          <w:sz w:val="32"/>
          <w:szCs w:val="32"/>
        </w:rPr>
        <w:t>三、各类科研成果计算标准</w:t>
      </w:r>
    </w:p>
    <w:p w14:paraId="3DEAF3F2" w14:textId="77777777" w:rsidR="009C74B8" w:rsidRDefault="009C74B8" w:rsidP="009C74B8">
      <w:pPr>
        <w:spacing w:line="360" w:lineRule="auto"/>
        <w:ind w:firstLineChars="200" w:firstLine="640"/>
        <w:rPr>
          <w:rFonts w:ascii="仿宋_GB2312" w:eastAsia="仿宋_GB2312" w:hint="eastAsia"/>
          <w:sz w:val="32"/>
          <w:szCs w:val="32"/>
        </w:rPr>
      </w:pPr>
      <w:r>
        <w:rPr>
          <w:rFonts w:ascii="仿宋_GB2312" w:eastAsia="仿宋_GB2312" w:hint="eastAsia"/>
          <w:sz w:val="32"/>
          <w:szCs w:val="32"/>
        </w:rPr>
        <w:t>第十条 科研项目类成果的计算标准（单位：课时/项）</w:t>
      </w:r>
    </w:p>
    <w:p w14:paraId="799D6354" w14:textId="77777777" w:rsidR="009C74B8" w:rsidRDefault="009C74B8" w:rsidP="009C74B8">
      <w:pPr>
        <w:spacing w:line="360" w:lineRule="auto"/>
        <w:ind w:firstLine="480"/>
        <w:rPr>
          <w:rFonts w:ascii="仿宋_GB2312" w:eastAsia="仿宋_GB2312" w:hint="eastAsia"/>
          <w:sz w:val="32"/>
          <w:szCs w:val="32"/>
        </w:rPr>
      </w:pPr>
      <w:r>
        <w:rPr>
          <w:rFonts w:ascii="仿宋_GB2312" w:eastAsia="仿宋_GB2312" w:hint="eastAsia"/>
          <w:sz w:val="32"/>
          <w:szCs w:val="32"/>
        </w:rPr>
        <w:t>科研项目根据其来源渠道不同，分为A、B、C、D四类。其工作量由项目主持人根据结项时间平均分配至各年度中。</w:t>
      </w:r>
    </w:p>
    <w:tbl>
      <w:tblPr>
        <w:tblW w:w="7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577"/>
        <w:gridCol w:w="1417"/>
        <w:gridCol w:w="1276"/>
        <w:gridCol w:w="1235"/>
      </w:tblGrid>
      <w:tr w:rsidR="009C74B8" w:rsidRPr="00A73DA0" w14:paraId="766A4386" w14:textId="77777777" w:rsidTr="00F13803">
        <w:trPr>
          <w:trHeight w:val="449"/>
          <w:jc w:val="center"/>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5F8743F" w14:textId="77777777" w:rsidR="009C74B8" w:rsidRPr="00A73DA0" w:rsidRDefault="009C74B8" w:rsidP="00F13803">
            <w:pPr>
              <w:spacing w:before="120" w:after="120"/>
              <w:jc w:val="center"/>
              <w:rPr>
                <w:rFonts w:ascii="仿宋_GB2312" w:eastAsia="仿宋_GB2312"/>
                <w:sz w:val="32"/>
                <w:szCs w:val="32"/>
              </w:rPr>
            </w:pPr>
            <w:r>
              <w:rPr>
                <w:rFonts w:ascii="仿宋_GB2312" w:eastAsia="仿宋_GB2312" w:hint="eastAsia"/>
                <w:sz w:val="32"/>
                <w:szCs w:val="32"/>
              </w:rPr>
              <w:t>类别</w:t>
            </w:r>
          </w:p>
        </w:tc>
        <w:tc>
          <w:tcPr>
            <w:tcW w:w="1577" w:type="dxa"/>
            <w:tcBorders>
              <w:top w:val="single" w:sz="4" w:space="0" w:color="auto"/>
              <w:left w:val="single" w:sz="4" w:space="0" w:color="auto"/>
              <w:bottom w:val="single" w:sz="4" w:space="0" w:color="auto"/>
              <w:right w:val="single" w:sz="4" w:space="0" w:color="auto"/>
            </w:tcBorders>
            <w:shd w:val="clear" w:color="auto" w:fill="auto"/>
            <w:vAlign w:val="center"/>
          </w:tcPr>
          <w:p w14:paraId="47904990" w14:textId="77777777" w:rsidR="009C74B8" w:rsidRPr="00A73DA0" w:rsidRDefault="009C74B8" w:rsidP="00F13803">
            <w:pPr>
              <w:jc w:val="center"/>
              <w:rPr>
                <w:rFonts w:ascii="仿宋_GB2312" w:eastAsia="仿宋_GB2312"/>
                <w:sz w:val="32"/>
                <w:szCs w:val="32"/>
              </w:rPr>
            </w:pPr>
            <w:r w:rsidRPr="00A73DA0">
              <w:rPr>
                <w:rFonts w:ascii="仿宋_GB2312" w:eastAsia="仿宋_GB2312" w:hint="eastAsia"/>
                <w:sz w:val="32"/>
                <w:szCs w:val="32"/>
              </w:rPr>
              <w:t>A类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562E764" w14:textId="77777777" w:rsidR="009C74B8" w:rsidRPr="00A73DA0" w:rsidRDefault="009C74B8" w:rsidP="00F13803">
            <w:pPr>
              <w:jc w:val="center"/>
              <w:rPr>
                <w:rFonts w:ascii="仿宋_GB2312" w:eastAsia="仿宋_GB2312"/>
                <w:sz w:val="32"/>
                <w:szCs w:val="32"/>
              </w:rPr>
            </w:pPr>
            <w:r w:rsidRPr="00A73DA0">
              <w:rPr>
                <w:rFonts w:ascii="仿宋_GB2312" w:eastAsia="仿宋_GB2312" w:hint="eastAsia"/>
                <w:sz w:val="32"/>
                <w:szCs w:val="32"/>
              </w:rPr>
              <w:t>B类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E53A525" w14:textId="77777777" w:rsidR="009C74B8" w:rsidRPr="00A73DA0" w:rsidRDefault="009C74B8" w:rsidP="00F13803">
            <w:pPr>
              <w:jc w:val="center"/>
              <w:rPr>
                <w:rFonts w:ascii="仿宋_GB2312" w:eastAsia="仿宋_GB2312"/>
                <w:sz w:val="32"/>
                <w:szCs w:val="32"/>
              </w:rPr>
            </w:pPr>
            <w:r w:rsidRPr="00A73DA0">
              <w:rPr>
                <w:rFonts w:ascii="仿宋_GB2312" w:eastAsia="仿宋_GB2312" w:hint="eastAsia"/>
                <w:sz w:val="32"/>
                <w:szCs w:val="32"/>
              </w:rPr>
              <w:t>C类</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14:paraId="29F350AA" w14:textId="77777777" w:rsidR="009C74B8" w:rsidRPr="00A73DA0" w:rsidRDefault="009C74B8" w:rsidP="00F13803">
            <w:pPr>
              <w:spacing w:before="120" w:after="120"/>
              <w:jc w:val="center"/>
              <w:rPr>
                <w:rFonts w:ascii="仿宋_GB2312" w:eastAsia="仿宋_GB2312"/>
                <w:sz w:val="32"/>
                <w:szCs w:val="32"/>
              </w:rPr>
            </w:pPr>
            <w:r w:rsidRPr="00A73DA0">
              <w:rPr>
                <w:rFonts w:ascii="仿宋_GB2312" w:eastAsia="仿宋_GB2312" w:hint="eastAsia"/>
                <w:sz w:val="32"/>
                <w:szCs w:val="32"/>
              </w:rPr>
              <w:t>D类</w:t>
            </w:r>
          </w:p>
        </w:tc>
      </w:tr>
      <w:tr w:rsidR="009C74B8" w:rsidRPr="00A73DA0" w14:paraId="1E307ED2" w14:textId="77777777" w:rsidTr="00F13803">
        <w:trPr>
          <w:trHeight w:val="513"/>
          <w:jc w:val="center"/>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5AD6D9A" w14:textId="77777777" w:rsidR="009C74B8" w:rsidRPr="00A73DA0" w:rsidRDefault="009C74B8" w:rsidP="00F13803">
            <w:pPr>
              <w:spacing w:before="120" w:after="120"/>
              <w:jc w:val="center"/>
              <w:rPr>
                <w:rFonts w:ascii="仿宋_GB2312" w:eastAsia="仿宋_GB2312"/>
                <w:sz w:val="32"/>
                <w:szCs w:val="32"/>
              </w:rPr>
            </w:pPr>
            <w:r>
              <w:rPr>
                <w:rFonts w:ascii="仿宋_GB2312" w:eastAsia="仿宋_GB2312" w:hint="eastAsia"/>
                <w:sz w:val="32"/>
                <w:szCs w:val="32"/>
              </w:rPr>
              <w:t>总</w:t>
            </w:r>
            <w:r w:rsidRPr="00CD2730">
              <w:rPr>
                <w:rFonts w:ascii="仿宋_GB2312" w:eastAsia="仿宋_GB2312" w:hint="eastAsia"/>
                <w:sz w:val="32"/>
                <w:szCs w:val="32"/>
              </w:rPr>
              <w:t>课时</w:t>
            </w:r>
          </w:p>
        </w:tc>
        <w:tc>
          <w:tcPr>
            <w:tcW w:w="1577" w:type="dxa"/>
            <w:tcBorders>
              <w:top w:val="single" w:sz="4" w:space="0" w:color="auto"/>
              <w:left w:val="single" w:sz="4" w:space="0" w:color="auto"/>
              <w:bottom w:val="single" w:sz="4" w:space="0" w:color="auto"/>
              <w:right w:val="single" w:sz="4" w:space="0" w:color="auto"/>
            </w:tcBorders>
            <w:shd w:val="clear" w:color="auto" w:fill="auto"/>
            <w:vAlign w:val="center"/>
          </w:tcPr>
          <w:p w14:paraId="4952ABF3" w14:textId="77777777" w:rsidR="009C74B8" w:rsidRPr="00CD2730" w:rsidRDefault="009C74B8" w:rsidP="00F13803">
            <w:pPr>
              <w:spacing w:before="120" w:after="120"/>
              <w:jc w:val="center"/>
              <w:rPr>
                <w:rFonts w:ascii="仿宋_GB2312" w:eastAsia="仿宋_GB2312"/>
                <w:sz w:val="32"/>
                <w:szCs w:val="32"/>
              </w:rPr>
            </w:pPr>
            <w:r w:rsidRPr="00CD2730">
              <w:rPr>
                <w:rFonts w:ascii="仿宋_GB2312" w:eastAsia="仿宋_GB2312" w:hint="eastAsia"/>
                <w:sz w:val="32"/>
                <w:szCs w:val="32"/>
              </w:rPr>
              <w:t>800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9B5E8D" w14:textId="77777777" w:rsidR="009C74B8" w:rsidRPr="00CD2730" w:rsidRDefault="009C74B8" w:rsidP="00F13803">
            <w:pPr>
              <w:spacing w:before="120" w:after="120"/>
              <w:jc w:val="center"/>
              <w:rPr>
                <w:rFonts w:ascii="仿宋_GB2312" w:eastAsia="仿宋_GB2312"/>
                <w:sz w:val="32"/>
                <w:szCs w:val="32"/>
              </w:rPr>
            </w:pPr>
            <w:r w:rsidRPr="00CD2730">
              <w:rPr>
                <w:rFonts w:ascii="仿宋_GB2312" w:eastAsia="仿宋_GB2312" w:hint="eastAsia"/>
                <w:sz w:val="32"/>
                <w:szCs w:val="32"/>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A86EF75" w14:textId="77777777" w:rsidR="009C74B8" w:rsidRPr="00CD2730" w:rsidRDefault="009C74B8" w:rsidP="00F13803">
            <w:pPr>
              <w:spacing w:before="120" w:after="120"/>
              <w:ind w:left="74" w:hangingChars="23" w:hanging="74"/>
              <w:jc w:val="center"/>
              <w:rPr>
                <w:rFonts w:ascii="仿宋_GB2312" w:eastAsia="仿宋_GB2312"/>
                <w:sz w:val="32"/>
                <w:szCs w:val="32"/>
              </w:rPr>
            </w:pPr>
            <w:r w:rsidRPr="00CD2730">
              <w:rPr>
                <w:rFonts w:ascii="仿宋_GB2312" w:eastAsia="仿宋_GB2312" w:hint="eastAsia"/>
                <w:sz w:val="32"/>
                <w:szCs w:val="32"/>
              </w:rPr>
              <w:t>300</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14:paraId="259D4A1A" w14:textId="77777777" w:rsidR="009C74B8" w:rsidRPr="00CD2730" w:rsidRDefault="009C74B8" w:rsidP="00F13803">
            <w:pPr>
              <w:spacing w:before="120" w:after="120"/>
              <w:jc w:val="center"/>
              <w:rPr>
                <w:rFonts w:ascii="仿宋_GB2312" w:eastAsia="仿宋_GB2312"/>
                <w:sz w:val="32"/>
                <w:szCs w:val="32"/>
              </w:rPr>
            </w:pPr>
            <w:r w:rsidRPr="00CD2730">
              <w:rPr>
                <w:rFonts w:ascii="仿宋_GB2312" w:eastAsia="仿宋_GB2312" w:hint="eastAsia"/>
                <w:sz w:val="32"/>
                <w:szCs w:val="32"/>
              </w:rPr>
              <w:t>1</w:t>
            </w:r>
            <w:r w:rsidRPr="00CD2730">
              <w:rPr>
                <w:rFonts w:ascii="仿宋_GB2312" w:eastAsia="仿宋_GB2312"/>
                <w:sz w:val="32"/>
                <w:szCs w:val="32"/>
              </w:rPr>
              <w:t>5</w:t>
            </w:r>
            <w:r w:rsidRPr="00CD2730">
              <w:rPr>
                <w:rFonts w:ascii="仿宋_GB2312" w:eastAsia="仿宋_GB2312" w:hint="eastAsia"/>
                <w:sz w:val="32"/>
                <w:szCs w:val="32"/>
              </w:rPr>
              <w:t>0</w:t>
            </w:r>
          </w:p>
        </w:tc>
      </w:tr>
      <w:tr w:rsidR="009C74B8" w:rsidRPr="00A73DA0" w14:paraId="6F41D152" w14:textId="77777777" w:rsidTr="00F13803">
        <w:trPr>
          <w:trHeight w:val="513"/>
          <w:jc w:val="center"/>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57DFAAE" w14:textId="77777777" w:rsidR="009C74B8" w:rsidRPr="00A73DA0" w:rsidRDefault="009C74B8" w:rsidP="00F13803">
            <w:pPr>
              <w:spacing w:before="120" w:after="120"/>
              <w:jc w:val="center"/>
              <w:rPr>
                <w:rFonts w:ascii="仿宋_GB2312" w:eastAsia="仿宋_GB2312" w:hint="eastAsia"/>
                <w:sz w:val="32"/>
                <w:szCs w:val="32"/>
              </w:rPr>
            </w:pPr>
            <w:r>
              <w:rPr>
                <w:rFonts w:ascii="仿宋_GB2312" w:eastAsia="仿宋_GB2312" w:hint="eastAsia"/>
                <w:sz w:val="32"/>
                <w:szCs w:val="32"/>
              </w:rPr>
              <w:t>可分配时间（年）</w:t>
            </w:r>
          </w:p>
        </w:tc>
        <w:tc>
          <w:tcPr>
            <w:tcW w:w="1577" w:type="dxa"/>
            <w:tcBorders>
              <w:top w:val="single" w:sz="4" w:space="0" w:color="auto"/>
              <w:left w:val="single" w:sz="4" w:space="0" w:color="auto"/>
              <w:bottom w:val="single" w:sz="4" w:space="0" w:color="auto"/>
              <w:right w:val="single" w:sz="4" w:space="0" w:color="auto"/>
            </w:tcBorders>
            <w:shd w:val="clear" w:color="auto" w:fill="auto"/>
            <w:vAlign w:val="center"/>
          </w:tcPr>
          <w:p w14:paraId="0D06CE7D" w14:textId="77777777" w:rsidR="009C74B8" w:rsidRPr="00CC4730" w:rsidRDefault="009C74B8" w:rsidP="00F13803">
            <w:pPr>
              <w:spacing w:before="120" w:after="120"/>
              <w:jc w:val="center"/>
              <w:rPr>
                <w:rFonts w:ascii="仿宋_GB2312" w:eastAsia="仿宋_GB2312"/>
                <w:sz w:val="32"/>
                <w:szCs w:val="32"/>
              </w:rPr>
            </w:pPr>
            <w:r w:rsidRPr="00CC4730">
              <w:rPr>
                <w:rFonts w:ascii="仿宋_GB2312" w:eastAsia="仿宋_GB2312" w:hint="eastAsia"/>
                <w:sz w:val="32"/>
                <w:szCs w:val="32"/>
              </w:rPr>
              <w:t>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2C4CC1" w14:textId="77777777" w:rsidR="009C74B8" w:rsidRPr="00CC4730" w:rsidRDefault="009C74B8" w:rsidP="00F13803">
            <w:pPr>
              <w:spacing w:before="120" w:after="120"/>
              <w:jc w:val="center"/>
              <w:rPr>
                <w:rFonts w:ascii="仿宋_GB2312" w:eastAsia="仿宋_GB2312"/>
                <w:sz w:val="32"/>
                <w:szCs w:val="32"/>
              </w:rPr>
            </w:pPr>
            <w:r w:rsidRPr="00CC4730">
              <w:rPr>
                <w:rFonts w:ascii="仿宋_GB2312" w:eastAsia="仿宋_GB2312" w:hint="eastAsia"/>
                <w:sz w:val="32"/>
                <w:szCs w:val="32"/>
              </w:rPr>
              <w:t>2-4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895C8F" w14:textId="77777777" w:rsidR="009C74B8" w:rsidRPr="00CC4730" w:rsidRDefault="009C74B8" w:rsidP="00F13803">
            <w:pPr>
              <w:spacing w:before="120" w:after="120"/>
              <w:ind w:left="74" w:hangingChars="23" w:hanging="74"/>
              <w:jc w:val="center"/>
              <w:rPr>
                <w:rFonts w:ascii="仿宋_GB2312" w:eastAsia="仿宋_GB2312"/>
                <w:sz w:val="32"/>
                <w:szCs w:val="32"/>
              </w:rPr>
            </w:pPr>
            <w:r w:rsidRPr="00CC4730">
              <w:rPr>
                <w:rFonts w:ascii="仿宋_GB2312" w:eastAsia="仿宋_GB2312" w:hint="eastAsia"/>
                <w:sz w:val="32"/>
                <w:szCs w:val="32"/>
              </w:rPr>
              <w:t>2-3</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14:paraId="17B0A8A0" w14:textId="77777777" w:rsidR="009C74B8" w:rsidRPr="00CC4730" w:rsidRDefault="009C74B8" w:rsidP="00F13803">
            <w:pPr>
              <w:spacing w:before="120" w:after="120"/>
              <w:jc w:val="center"/>
              <w:rPr>
                <w:rFonts w:ascii="仿宋_GB2312" w:eastAsia="仿宋_GB2312"/>
                <w:sz w:val="32"/>
                <w:szCs w:val="32"/>
              </w:rPr>
            </w:pPr>
            <w:r w:rsidRPr="00CC4730">
              <w:rPr>
                <w:rFonts w:ascii="仿宋_GB2312" w:eastAsia="仿宋_GB2312" w:hint="eastAsia"/>
                <w:sz w:val="32"/>
                <w:szCs w:val="32"/>
              </w:rPr>
              <w:t>1-2</w:t>
            </w:r>
          </w:p>
        </w:tc>
      </w:tr>
    </w:tbl>
    <w:p w14:paraId="4B0836C4" w14:textId="77777777" w:rsidR="009C74B8" w:rsidRDefault="009C74B8" w:rsidP="009C74B8">
      <w:pPr>
        <w:spacing w:beforeLines="50" w:before="156" w:line="360" w:lineRule="auto"/>
        <w:ind w:firstLineChars="200" w:firstLine="640"/>
        <w:rPr>
          <w:rFonts w:ascii="仿宋_GB2312" w:eastAsia="仿宋_GB2312" w:hint="eastAsia"/>
          <w:sz w:val="32"/>
          <w:szCs w:val="32"/>
        </w:rPr>
      </w:pPr>
      <w:r>
        <w:rPr>
          <w:rFonts w:ascii="仿宋_GB2312" w:eastAsia="仿宋_GB2312" w:hint="eastAsia"/>
          <w:sz w:val="32"/>
          <w:szCs w:val="32"/>
        </w:rPr>
        <w:t>项目类别说明：</w:t>
      </w:r>
    </w:p>
    <w:p w14:paraId="1529E056" w14:textId="77777777" w:rsidR="009C74B8" w:rsidRDefault="009C74B8" w:rsidP="009C74B8">
      <w:pPr>
        <w:spacing w:line="360" w:lineRule="auto"/>
        <w:ind w:firstLineChars="200" w:firstLine="640"/>
        <w:rPr>
          <w:rFonts w:ascii="仿宋_GB2312" w:eastAsia="仿宋_GB2312"/>
          <w:sz w:val="32"/>
          <w:szCs w:val="32"/>
        </w:rPr>
      </w:pPr>
      <w:r>
        <w:rPr>
          <w:rFonts w:ascii="仿宋_GB2312" w:eastAsia="仿宋_GB2312" w:hint="eastAsia"/>
          <w:sz w:val="32"/>
          <w:szCs w:val="32"/>
        </w:rPr>
        <w:t>A类：</w:t>
      </w:r>
      <w:r w:rsidRPr="00EB14FF">
        <w:rPr>
          <w:rFonts w:ascii="仿宋_GB2312" w:eastAsia="仿宋_GB2312" w:hint="eastAsia"/>
          <w:sz w:val="32"/>
          <w:szCs w:val="32"/>
        </w:rPr>
        <w:t>国家级项目</w:t>
      </w:r>
      <w:r>
        <w:rPr>
          <w:rFonts w:ascii="仿宋_GB2312" w:eastAsia="仿宋_GB2312" w:hint="eastAsia"/>
          <w:sz w:val="32"/>
          <w:szCs w:val="32"/>
        </w:rPr>
        <w:t>，其中科研及人文类主要是</w:t>
      </w:r>
      <w:r w:rsidRPr="00BF7CD8">
        <w:rPr>
          <w:rFonts w:ascii="仿宋_GB2312" w:eastAsia="仿宋_GB2312" w:hint="eastAsia"/>
          <w:sz w:val="32"/>
          <w:szCs w:val="32"/>
        </w:rPr>
        <w:t>国家自然科学基金项目、国家社科基金项目、国家出版基金项目</w:t>
      </w:r>
      <w:r>
        <w:rPr>
          <w:rFonts w:ascii="仿宋_GB2312" w:eastAsia="仿宋_GB2312" w:hint="eastAsia"/>
          <w:sz w:val="32"/>
          <w:szCs w:val="32"/>
        </w:rPr>
        <w:t>等，教育类主要是国家教育部立项课题、国家教育规划课题等；或横向项目当年入账经费20万元及以上；</w:t>
      </w:r>
    </w:p>
    <w:p w14:paraId="029002A3" w14:textId="77777777" w:rsidR="009C74B8" w:rsidRDefault="009C74B8" w:rsidP="009C74B8">
      <w:pPr>
        <w:spacing w:line="360" w:lineRule="auto"/>
        <w:ind w:firstLineChars="200" w:firstLine="640"/>
        <w:rPr>
          <w:rFonts w:ascii="仿宋_GB2312" w:eastAsia="仿宋_GB2312"/>
          <w:sz w:val="32"/>
          <w:szCs w:val="32"/>
        </w:rPr>
      </w:pPr>
      <w:r>
        <w:rPr>
          <w:rFonts w:ascii="仿宋_GB2312" w:eastAsia="仿宋_GB2312" w:hint="eastAsia"/>
          <w:sz w:val="32"/>
          <w:szCs w:val="32"/>
        </w:rPr>
        <w:t>B类：省部级</w:t>
      </w:r>
      <w:r w:rsidRPr="00EB14FF">
        <w:rPr>
          <w:rFonts w:ascii="仿宋_GB2312" w:eastAsia="仿宋_GB2312" w:hint="eastAsia"/>
          <w:sz w:val="32"/>
          <w:szCs w:val="32"/>
        </w:rPr>
        <w:t>项目</w:t>
      </w:r>
      <w:r>
        <w:rPr>
          <w:rFonts w:ascii="仿宋_GB2312" w:eastAsia="仿宋_GB2312" w:hint="eastAsia"/>
          <w:sz w:val="32"/>
          <w:szCs w:val="32"/>
        </w:rPr>
        <w:t>，其中科研及人文类主要是</w:t>
      </w:r>
      <w:r w:rsidRPr="00BF7CD8">
        <w:rPr>
          <w:rFonts w:ascii="仿宋_GB2312" w:eastAsia="仿宋_GB2312" w:hint="eastAsia"/>
          <w:sz w:val="32"/>
          <w:szCs w:val="32"/>
        </w:rPr>
        <w:t>党中央、国务院所属各部（委）立项的项目、</w:t>
      </w:r>
      <w:r>
        <w:rPr>
          <w:rFonts w:ascii="仿宋_GB2312" w:eastAsia="仿宋_GB2312" w:hint="eastAsia"/>
          <w:sz w:val="32"/>
          <w:szCs w:val="32"/>
        </w:rPr>
        <w:t>省科技厅项目、省社科</w:t>
      </w:r>
      <w:r>
        <w:rPr>
          <w:rFonts w:ascii="仿宋_GB2312" w:eastAsia="仿宋_GB2312" w:hint="eastAsia"/>
          <w:sz w:val="32"/>
          <w:szCs w:val="32"/>
        </w:rPr>
        <w:lastRenderedPageBreak/>
        <w:t>规划项目等，教育类主要是省教育厅教改项目、省教育规划项目等；或横向项目当年入账经费10-20万元（不含20万）；</w:t>
      </w:r>
    </w:p>
    <w:p w14:paraId="69C1CDF3" w14:textId="77777777" w:rsidR="009C74B8" w:rsidRDefault="009C74B8" w:rsidP="009C74B8">
      <w:pPr>
        <w:spacing w:line="360" w:lineRule="auto"/>
        <w:ind w:firstLineChars="200" w:firstLine="640"/>
        <w:rPr>
          <w:rFonts w:ascii="仿宋_GB2312" w:eastAsia="仿宋_GB2312"/>
          <w:sz w:val="32"/>
          <w:szCs w:val="32"/>
        </w:rPr>
      </w:pPr>
      <w:r>
        <w:rPr>
          <w:rFonts w:ascii="仿宋_GB2312" w:eastAsia="仿宋_GB2312" w:hint="eastAsia"/>
          <w:sz w:val="32"/>
          <w:szCs w:val="32"/>
        </w:rPr>
        <w:t>C类：市厅级</w:t>
      </w:r>
      <w:r w:rsidRPr="00DE600E">
        <w:rPr>
          <w:rFonts w:ascii="仿宋_GB2312" w:eastAsia="仿宋_GB2312" w:hint="eastAsia"/>
          <w:sz w:val="32"/>
          <w:szCs w:val="32"/>
        </w:rPr>
        <w:t>项目</w:t>
      </w:r>
      <w:r>
        <w:rPr>
          <w:rFonts w:ascii="仿宋_GB2312" w:eastAsia="仿宋_GB2312" w:hint="eastAsia"/>
          <w:sz w:val="32"/>
          <w:szCs w:val="32"/>
        </w:rPr>
        <w:t>如教育厅科研项目、三亚市院地项目等，或横向项目当年入账经费5-10万元（不含10万元）；</w:t>
      </w:r>
    </w:p>
    <w:p w14:paraId="4B06DFF6" w14:textId="77777777" w:rsidR="009C74B8" w:rsidRDefault="009C74B8" w:rsidP="009C74B8">
      <w:pPr>
        <w:spacing w:line="360" w:lineRule="auto"/>
        <w:ind w:firstLineChars="200" w:firstLine="640"/>
        <w:rPr>
          <w:rFonts w:ascii="仿宋_GB2312" w:eastAsia="仿宋_GB2312"/>
          <w:sz w:val="32"/>
          <w:szCs w:val="32"/>
        </w:rPr>
      </w:pPr>
      <w:r>
        <w:rPr>
          <w:rFonts w:ascii="仿宋_GB2312" w:eastAsia="仿宋_GB2312" w:hint="eastAsia"/>
          <w:sz w:val="32"/>
          <w:szCs w:val="32"/>
        </w:rPr>
        <w:t>D类：学院</w:t>
      </w:r>
      <w:r w:rsidRPr="00DE600E">
        <w:rPr>
          <w:rFonts w:ascii="仿宋_GB2312" w:eastAsia="仿宋_GB2312" w:hint="eastAsia"/>
          <w:sz w:val="32"/>
          <w:szCs w:val="32"/>
        </w:rPr>
        <w:t>级项目</w:t>
      </w:r>
      <w:r>
        <w:rPr>
          <w:rFonts w:ascii="仿宋_GB2312" w:eastAsia="仿宋_GB2312" w:hint="eastAsia"/>
          <w:sz w:val="32"/>
          <w:szCs w:val="32"/>
        </w:rPr>
        <w:t>，或横向项目当年入账经费小于5万元的。</w:t>
      </w:r>
    </w:p>
    <w:p w14:paraId="61CAB46F" w14:textId="77777777" w:rsidR="009C74B8" w:rsidRDefault="009C74B8" w:rsidP="009C74B8">
      <w:pPr>
        <w:spacing w:line="360" w:lineRule="auto"/>
        <w:ind w:firstLineChars="200" w:firstLine="640"/>
        <w:rPr>
          <w:rFonts w:ascii="仿宋_GB2312" w:eastAsia="仿宋_GB2312" w:hint="eastAsia"/>
          <w:sz w:val="32"/>
          <w:szCs w:val="32"/>
        </w:rPr>
      </w:pPr>
      <w:r>
        <w:rPr>
          <w:rFonts w:ascii="仿宋_GB2312" w:eastAsia="仿宋_GB2312" w:hint="eastAsia"/>
          <w:sz w:val="32"/>
          <w:szCs w:val="32"/>
        </w:rPr>
        <w:t>第十一条 科研获奖类成果计算标准（单位：课时/项）</w:t>
      </w:r>
    </w:p>
    <w:p w14:paraId="3878FEE2" w14:textId="77777777" w:rsidR="009C74B8" w:rsidRDefault="009C74B8" w:rsidP="009C74B8">
      <w:pPr>
        <w:spacing w:line="360" w:lineRule="auto"/>
        <w:ind w:firstLineChars="200" w:firstLine="640"/>
        <w:rPr>
          <w:rFonts w:ascii="仿宋_GB2312" w:eastAsia="仿宋_GB2312" w:hint="eastAsia"/>
          <w:sz w:val="32"/>
          <w:szCs w:val="32"/>
        </w:rPr>
      </w:pPr>
      <w:r>
        <w:rPr>
          <w:rFonts w:ascii="仿宋_GB2312" w:eastAsia="仿宋_GB2312" w:hint="eastAsia"/>
          <w:sz w:val="32"/>
          <w:szCs w:val="32"/>
        </w:rPr>
        <w:t>科研获奖是指科研成果获得的各类院级及以上的奖项，包括自然科学类、人文社科类和教育教学类三大类别。</w:t>
      </w:r>
    </w:p>
    <w:tbl>
      <w:tblPr>
        <w:tblW w:w="6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
        <w:gridCol w:w="876"/>
        <w:gridCol w:w="993"/>
        <w:gridCol w:w="887"/>
        <w:gridCol w:w="1096"/>
        <w:gridCol w:w="917"/>
        <w:gridCol w:w="816"/>
      </w:tblGrid>
      <w:tr w:rsidR="009C74B8" w:rsidRPr="00A73DA0" w14:paraId="78953818" w14:textId="77777777" w:rsidTr="00F13803">
        <w:trPr>
          <w:trHeight w:val="600"/>
          <w:jc w:val="center"/>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14:paraId="14D707E9" w14:textId="77777777" w:rsidR="009C74B8" w:rsidRPr="00A73DA0" w:rsidRDefault="009C74B8" w:rsidP="00F13803">
            <w:pPr>
              <w:spacing w:line="360" w:lineRule="auto"/>
              <w:jc w:val="center"/>
              <w:rPr>
                <w:rFonts w:ascii="仿宋_GB2312" w:eastAsia="仿宋_GB2312"/>
                <w:sz w:val="32"/>
                <w:szCs w:val="32"/>
              </w:rPr>
            </w:pPr>
            <w:r w:rsidRPr="00A73DA0">
              <w:rPr>
                <w:rFonts w:ascii="仿宋_GB2312" w:eastAsia="仿宋_GB2312" w:hint="eastAsia"/>
                <w:sz w:val="32"/>
                <w:szCs w:val="32"/>
              </w:rPr>
              <w:t>类别</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14:paraId="18572706" w14:textId="77777777" w:rsidR="009C74B8" w:rsidRPr="00A73DA0" w:rsidRDefault="009C74B8" w:rsidP="00F13803">
            <w:pPr>
              <w:spacing w:line="360" w:lineRule="auto"/>
              <w:jc w:val="center"/>
              <w:rPr>
                <w:rFonts w:ascii="仿宋_GB2312" w:eastAsia="仿宋_GB2312"/>
                <w:sz w:val="32"/>
                <w:szCs w:val="32"/>
              </w:rPr>
            </w:pPr>
            <w:r w:rsidRPr="00A73DA0">
              <w:rPr>
                <w:rFonts w:ascii="仿宋_GB2312" w:eastAsia="仿宋_GB2312" w:hint="eastAsia"/>
                <w:sz w:val="32"/>
                <w:szCs w:val="32"/>
              </w:rPr>
              <w:t>A级</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280DF8E" w14:textId="77777777" w:rsidR="009C74B8" w:rsidRPr="00A73DA0" w:rsidRDefault="009C74B8" w:rsidP="00F13803">
            <w:pPr>
              <w:spacing w:line="360" w:lineRule="auto"/>
              <w:jc w:val="center"/>
              <w:rPr>
                <w:rFonts w:ascii="仿宋_GB2312" w:eastAsia="仿宋_GB2312"/>
                <w:sz w:val="32"/>
                <w:szCs w:val="32"/>
              </w:rPr>
            </w:pPr>
            <w:r w:rsidRPr="00A73DA0">
              <w:rPr>
                <w:rFonts w:ascii="仿宋_GB2312" w:eastAsia="仿宋_GB2312" w:hint="eastAsia"/>
                <w:sz w:val="32"/>
                <w:szCs w:val="32"/>
              </w:rPr>
              <w:t>B级</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14:paraId="050D2447" w14:textId="77777777" w:rsidR="009C74B8" w:rsidRPr="00A73DA0" w:rsidRDefault="009C74B8" w:rsidP="00F13803">
            <w:pPr>
              <w:spacing w:line="360" w:lineRule="auto"/>
              <w:jc w:val="center"/>
              <w:rPr>
                <w:rFonts w:ascii="仿宋_GB2312" w:eastAsia="仿宋_GB2312"/>
                <w:sz w:val="32"/>
                <w:szCs w:val="32"/>
              </w:rPr>
            </w:pPr>
            <w:r w:rsidRPr="00A73DA0">
              <w:rPr>
                <w:rFonts w:ascii="仿宋_GB2312" w:eastAsia="仿宋_GB2312" w:hint="eastAsia"/>
                <w:sz w:val="32"/>
                <w:szCs w:val="32"/>
              </w:rPr>
              <w:t>C级</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14:paraId="64357B87" w14:textId="77777777" w:rsidR="009C74B8" w:rsidRPr="00A73DA0" w:rsidRDefault="009C74B8" w:rsidP="00F13803">
            <w:pPr>
              <w:spacing w:line="360" w:lineRule="auto"/>
              <w:jc w:val="center"/>
              <w:rPr>
                <w:rFonts w:ascii="仿宋_GB2312" w:eastAsia="仿宋_GB2312"/>
                <w:sz w:val="32"/>
                <w:szCs w:val="32"/>
              </w:rPr>
            </w:pPr>
            <w:r w:rsidRPr="00A73DA0">
              <w:rPr>
                <w:rFonts w:ascii="仿宋_GB2312" w:eastAsia="仿宋_GB2312" w:hint="eastAsia"/>
                <w:sz w:val="32"/>
                <w:szCs w:val="32"/>
              </w:rPr>
              <w:t>D级</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72D0CBAC" w14:textId="77777777" w:rsidR="009C74B8" w:rsidRPr="00A73DA0" w:rsidRDefault="009C74B8" w:rsidP="00F13803">
            <w:pPr>
              <w:spacing w:line="360" w:lineRule="auto"/>
              <w:jc w:val="center"/>
              <w:rPr>
                <w:rFonts w:ascii="仿宋_GB2312" w:eastAsia="仿宋_GB2312"/>
                <w:sz w:val="32"/>
                <w:szCs w:val="32"/>
              </w:rPr>
            </w:pPr>
            <w:r w:rsidRPr="00A73DA0">
              <w:rPr>
                <w:rFonts w:ascii="仿宋_GB2312" w:eastAsia="仿宋_GB2312" w:hint="eastAsia"/>
                <w:sz w:val="32"/>
                <w:szCs w:val="32"/>
              </w:rPr>
              <w:t>E级</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4F227953" w14:textId="77777777" w:rsidR="009C74B8" w:rsidRPr="00A73DA0" w:rsidRDefault="009C74B8" w:rsidP="00F13803">
            <w:pPr>
              <w:spacing w:line="360" w:lineRule="auto"/>
              <w:jc w:val="center"/>
              <w:rPr>
                <w:rFonts w:ascii="仿宋_GB2312" w:eastAsia="仿宋_GB2312"/>
                <w:sz w:val="32"/>
                <w:szCs w:val="32"/>
              </w:rPr>
            </w:pPr>
            <w:r w:rsidRPr="00A73DA0">
              <w:rPr>
                <w:rFonts w:ascii="仿宋_GB2312" w:eastAsia="仿宋_GB2312" w:hint="eastAsia"/>
                <w:sz w:val="32"/>
                <w:szCs w:val="32"/>
              </w:rPr>
              <w:t>F级</w:t>
            </w:r>
          </w:p>
        </w:tc>
      </w:tr>
      <w:tr w:rsidR="009C74B8" w:rsidRPr="00A73DA0" w14:paraId="116EED48" w14:textId="77777777" w:rsidTr="00F13803">
        <w:trPr>
          <w:trHeight w:val="600"/>
          <w:jc w:val="center"/>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14:paraId="0F95F3D9" w14:textId="77777777" w:rsidR="009C74B8" w:rsidRPr="00A73DA0" w:rsidRDefault="009C74B8" w:rsidP="00F13803">
            <w:pPr>
              <w:spacing w:line="360" w:lineRule="auto"/>
              <w:jc w:val="center"/>
              <w:rPr>
                <w:rFonts w:ascii="仿宋_GB2312" w:eastAsia="仿宋_GB2312"/>
                <w:sz w:val="32"/>
                <w:szCs w:val="32"/>
              </w:rPr>
            </w:pPr>
            <w:r w:rsidRPr="00A73DA0">
              <w:rPr>
                <w:rFonts w:ascii="仿宋_GB2312" w:eastAsia="仿宋_GB2312" w:hint="eastAsia"/>
                <w:sz w:val="32"/>
                <w:szCs w:val="32"/>
              </w:rPr>
              <w:t>课时</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14:paraId="06B87A84" w14:textId="77777777" w:rsidR="009C74B8" w:rsidRPr="00A73DA0" w:rsidRDefault="009C74B8" w:rsidP="00F13803">
            <w:pPr>
              <w:spacing w:line="360" w:lineRule="auto"/>
              <w:jc w:val="center"/>
              <w:rPr>
                <w:rFonts w:ascii="仿宋_GB2312" w:eastAsia="仿宋_GB2312"/>
                <w:sz w:val="32"/>
                <w:szCs w:val="32"/>
              </w:rPr>
            </w:pPr>
            <w:r w:rsidRPr="00A73DA0">
              <w:rPr>
                <w:rFonts w:ascii="仿宋_GB2312" w:eastAsia="仿宋_GB2312" w:hint="eastAsia"/>
                <w:sz w:val="32"/>
                <w:szCs w:val="32"/>
              </w:rPr>
              <w:t>1800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E40D3A5" w14:textId="77777777" w:rsidR="009C74B8" w:rsidRPr="00A73DA0" w:rsidRDefault="009C74B8" w:rsidP="00F13803">
            <w:pPr>
              <w:spacing w:line="360" w:lineRule="auto"/>
              <w:jc w:val="center"/>
              <w:rPr>
                <w:rFonts w:ascii="仿宋_GB2312" w:eastAsia="仿宋_GB2312"/>
                <w:sz w:val="32"/>
                <w:szCs w:val="32"/>
              </w:rPr>
            </w:pPr>
            <w:r w:rsidRPr="00A73DA0">
              <w:rPr>
                <w:rFonts w:ascii="仿宋_GB2312" w:eastAsia="仿宋_GB2312" w:hint="eastAsia"/>
                <w:sz w:val="32"/>
                <w:szCs w:val="32"/>
              </w:rPr>
              <w:t>960</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14:paraId="48045BE6" w14:textId="77777777" w:rsidR="009C74B8" w:rsidRPr="00A73DA0" w:rsidRDefault="009C74B8" w:rsidP="00F13803">
            <w:pPr>
              <w:spacing w:line="360" w:lineRule="auto"/>
              <w:jc w:val="center"/>
              <w:rPr>
                <w:rFonts w:ascii="仿宋_GB2312" w:eastAsia="仿宋_GB2312"/>
                <w:sz w:val="32"/>
                <w:szCs w:val="32"/>
              </w:rPr>
            </w:pPr>
            <w:r w:rsidRPr="00A73DA0">
              <w:rPr>
                <w:rFonts w:ascii="仿宋_GB2312" w:eastAsia="仿宋_GB2312" w:hint="eastAsia"/>
                <w:sz w:val="32"/>
                <w:szCs w:val="32"/>
              </w:rPr>
              <w:t>480</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14:paraId="6A46633D" w14:textId="77777777" w:rsidR="009C74B8" w:rsidRPr="00CE1F9A" w:rsidRDefault="009C74B8" w:rsidP="00F13803">
            <w:pPr>
              <w:spacing w:line="360" w:lineRule="auto"/>
              <w:jc w:val="center"/>
              <w:rPr>
                <w:rFonts w:ascii="仿宋_GB2312" w:eastAsia="仿宋_GB2312"/>
                <w:sz w:val="32"/>
                <w:szCs w:val="32"/>
              </w:rPr>
            </w:pPr>
            <w:r w:rsidRPr="00CE1F9A">
              <w:rPr>
                <w:rFonts w:ascii="仿宋_GB2312" w:eastAsia="仿宋_GB2312" w:hint="eastAsia"/>
                <w:sz w:val="32"/>
                <w:szCs w:val="32"/>
              </w:rPr>
              <w:t>240</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295A0F73" w14:textId="77777777" w:rsidR="009C74B8" w:rsidRPr="0084214C" w:rsidRDefault="009C74B8" w:rsidP="00F13803">
            <w:pPr>
              <w:spacing w:line="360" w:lineRule="auto"/>
              <w:jc w:val="center"/>
              <w:rPr>
                <w:rFonts w:ascii="仿宋_GB2312" w:eastAsia="仿宋_GB2312"/>
                <w:sz w:val="32"/>
                <w:szCs w:val="32"/>
              </w:rPr>
            </w:pPr>
            <w:r w:rsidRPr="0084214C">
              <w:rPr>
                <w:rFonts w:ascii="仿宋_GB2312" w:eastAsia="仿宋_GB2312" w:hint="eastAsia"/>
                <w:sz w:val="32"/>
                <w:szCs w:val="32"/>
              </w:rPr>
              <w:t>120</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7F0F8504" w14:textId="77777777" w:rsidR="009C74B8" w:rsidRPr="0084214C" w:rsidRDefault="009C74B8" w:rsidP="00F13803">
            <w:pPr>
              <w:spacing w:line="360" w:lineRule="auto"/>
              <w:jc w:val="center"/>
              <w:rPr>
                <w:rFonts w:ascii="仿宋_GB2312" w:eastAsia="仿宋_GB2312"/>
                <w:sz w:val="32"/>
                <w:szCs w:val="32"/>
              </w:rPr>
            </w:pPr>
            <w:r w:rsidRPr="0084214C">
              <w:rPr>
                <w:rFonts w:ascii="仿宋_GB2312" w:eastAsia="仿宋_GB2312" w:hint="eastAsia"/>
                <w:sz w:val="32"/>
                <w:szCs w:val="32"/>
              </w:rPr>
              <w:t>60</w:t>
            </w:r>
          </w:p>
        </w:tc>
      </w:tr>
    </w:tbl>
    <w:p w14:paraId="67919C53" w14:textId="77777777" w:rsidR="009C74B8" w:rsidRPr="00F42EC8" w:rsidRDefault="009C74B8" w:rsidP="009C74B8">
      <w:pPr>
        <w:spacing w:line="360" w:lineRule="auto"/>
        <w:ind w:firstLineChars="200" w:firstLine="640"/>
        <w:rPr>
          <w:rFonts w:ascii="仿宋_GB2312" w:eastAsia="仿宋_GB2312" w:hint="eastAsia"/>
          <w:color w:val="FF0000"/>
          <w:sz w:val="32"/>
          <w:szCs w:val="32"/>
        </w:rPr>
      </w:pPr>
      <w:r>
        <w:rPr>
          <w:rFonts w:ascii="仿宋" w:eastAsia="仿宋" w:hAnsi="仿宋" w:hint="eastAsia"/>
          <w:sz w:val="32"/>
          <w:szCs w:val="32"/>
        </w:rPr>
        <w:t>㈠</w:t>
      </w:r>
      <w:r>
        <w:rPr>
          <w:rFonts w:ascii="仿宋_GB2312" w:eastAsia="仿宋_GB2312" w:hint="eastAsia"/>
          <w:sz w:val="32"/>
          <w:szCs w:val="32"/>
        </w:rPr>
        <w:t>科研获奖级别说明：</w:t>
      </w:r>
    </w:p>
    <w:p w14:paraId="58270CB2" w14:textId="77777777" w:rsidR="009C74B8" w:rsidRDefault="009C74B8" w:rsidP="009C74B8">
      <w:pPr>
        <w:spacing w:line="360" w:lineRule="auto"/>
        <w:ind w:firstLineChars="221" w:firstLine="707"/>
        <w:rPr>
          <w:rFonts w:ascii="仿宋_GB2312" w:eastAsia="仿宋_GB2312" w:hint="eastAsia"/>
          <w:sz w:val="32"/>
          <w:szCs w:val="32"/>
        </w:rPr>
      </w:pPr>
      <w:r>
        <w:rPr>
          <w:rFonts w:ascii="仿宋_GB2312" w:eastAsia="仿宋_GB2312" w:hint="eastAsia"/>
          <w:sz w:val="32"/>
          <w:szCs w:val="32"/>
        </w:rPr>
        <w:t>A级奖项是指国家自然科学奖/国家科技进步奖/国家技术发明奖一等奖、教育部高等学校科研优秀成果奖（人文社科类）一等奖、国家教学成果奖特等奖和一等奖。</w:t>
      </w:r>
    </w:p>
    <w:p w14:paraId="6D1EDBC2" w14:textId="77777777" w:rsidR="009C74B8" w:rsidRDefault="009C74B8" w:rsidP="009C74B8">
      <w:pPr>
        <w:spacing w:line="360" w:lineRule="auto"/>
        <w:ind w:firstLineChars="221" w:firstLine="707"/>
        <w:rPr>
          <w:rFonts w:ascii="仿宋_GB2312" w:eastAsia="仿宋_GB2312" w:hint="eastAsia"/>
          <w:sz w:val="32"/>
          <w:szCs w:val="32"/>
        </w:rPr>
      </w:pPr>
      <w:r>
        <w:rPr>
          <w:rFonts w:ascii="仿宋_GB2312" w:eastAsia="仿宋_GB2312" w:hint="eastAsia"/>
          <w:sz w:val="32"/>
          <w:szCs w:val="32"/>
        </w:rPr>
        <w:t>B级奖项是指国家自然科学奖/国家科技进步奖/国家技术发明奖的</w:t>
      </w:r>
      <w:r>
        <w:rPr>
          <w:rFonts w:ascii="仿宋_GB2312" w:eastAsia="仿宋_GB2312" w:hAnsi="华文楷体" w:hint="eastAsia"/>
          <w:color w:val="000000"/>
          <w:sz w:val="32"/>
          <w:szCs w:val="32"/>
        </w:rPr>
        <w:t>二等奖、教育部高等学校科研优秀成果奖（人文社科类）二等奖和其他省部级科学技术类/人文社科类奖一等奖</w:t>
      </w:r>
      <w:r>
        <w:rPr>
          <w:rFonts w:ascii="仿宋_GB2312" w:eastAsia="仿宋_GB2312" w:hint="eastAsia"/>
          <w:sz w:val="32"/>
          <w:szCs w:val="32"/>
        </w:rPr>
        <w:t>，国家教学成果奖二等奖和省级教学成果奖特等奖/一等奖。</w:t>
      </w:r>
    </w:p>
    <w:p w14:paraId="53E18C2C" w14:textId="77777777" w:rsidR="009C74B8" w:rsidRDefault="009C74B8" w:rsidP="009C74B8">
      <w:pPr>
        <w:spacing w:line="360" w:lineRule="auto"/>
        <w:ind w:firstLineChars="221" w:firstLine="707"/>
        <w:rPr>
          <w:rFonts w:ascii="仿宋_GB2312" w:eastAsia="仿宋_GB2312" w:hint="eastAsia"/>
          <w:color w:val="FF0000"/>
          <w:sz w:val="32"/>
          <w:szCs w:val="32"/>
        </w:rPr>
      </w:pPr>
      <w:r>
        <w:rPr>
          <w:rFonts w:ascii="仿宋_GB2312" w:eastAsia="仿宋_GB2312" w:hint="eastAsia"/>
          <w:sz w:val="32"/>
          <w:szCs w:val="32"/>
        </w:rPr>
        <w:t>C级奖项是指</w:t>
      </w:r>
      <w:r>
        <w:rPr>
          <w:rFonts w:ascii="仿宋_GB2312" w:eastAsia="仿宋_GB2312" w:hAnsi="华文楷体" w:hint="eastAsia"/>
          <w:color w:val="000000"/>
          <w:sz w:val="32"/>
          <w:szCs w:val="32"/>
        </w:rPr>
        <w:t>教育部高等学校科研优秀成果奖（人文社科类）三等奖和其他省部级科学技术类/人文社科类奖二等</w:t>
      </w:r>
      <w:r>
        <w:rPr>
          <w:rFonts w:ascii="仿宋_GB2312" w:eastAsia="仿宋_GB2312" w:hAnsi="华文楷体" w:hint="eastAsia"/>
          <w:color w:val="000000"/>
          <w:sz w:val="32"/>
          <w:szCs w:val="32"/>
        </w:rPr>
        <w:lastRenderedPageBreak/>
        <w:t>奖、省级教学成果奖二等奖。</w:t>
      </w:r>
    </w:p>
    <w:p w14:paraId="0ECB6701" w14:textId="77777777" w:rsidR="009C74B8" w:rsidRDefault="009C74B8" w:rsidP="009C74B8">
      <w:pPr>
        <w:spacing w:line="360" w:lineRule="auto"/>
        <w:ind w:firstLineChars="221" w:firstLine="707"/>
        <w:rPr>
          <w:rFonts w:ascii="仿宋_GB2312" w:eastAsia="仿宋_GB2312" w:hint="eastAsia"/>
          <w:b/>
          <w:color w:val="FF0000"/>
          <w:sz w:val="32"/>
          <w:szCs w:val="32"/>
        </w:rPr>
      </w:pPr>
      <w:r>
        <w:rPr>
          <w:rFonts w:ascii="仿宋_GB2312" w:eastAsia="仿宋_GB2312" w:hint="eastAsia"/>
          <w:sz w:val="32"/>
          <w:szCs w:val="32"/>
        </w:rPr>
        <w:t>D</w:t>
      </w:r>
      <w:r>
        <w:rPr>
          <w:rFonts w:ascii="仿宋_GB2312" w:eastAsia="仿宋_GB2312" w:hAnsi="华文楷体" w:hint="eastAsia"/>
          <w:color w:val="000000"/>
          <w:sz w:val="32"/>
          <w:szCs w:val="32"/>
        </w:rPr>
        <w:t>级奖项是指省部级科学技术类/人文社科类奖三等奖、省级教学成果奖三等奖。</w:t>
      </w:r>
    </w:p>
    <w:p w14:paraId="2C3B3DDF" w14:textId="77777777" w:rsidR="009C74B8" w:rsidRDefault="009C74B8" w:rsidP="009C74B8">
      <w:pPr>
        <w:spacing w:line="360" w:lineRule="auto"/>
        <w:ind w:firstLineChars="221" w:firstLine="707"/>
        <w:rPr>
          <w:rFonts w:ascii="仿宋_GB2312" w:eastAsia="仿宋_GB2312" w:hint="eastAsia"/>
          <w:b/>
          <w:color w:val="FF0000"/>
          <w:sz w:val="32"/>
          <w:szCs w:val="32"/>
        </w:rPr>
      </w:pPr>
      <w:r>
        <w:rPr>
          <w:rFonts w:ascii="仿宋_GB2312" w:eastAsia="仿宋_GB2312" w:hint="eastAsia"/>
          <w:sz w:val="32"/>
          <w:szCs w:val="32"/>
        </w:rPr>
        <w:t>E级奖项是指</w:t>
      </w:r>
      <w:r>
        <w:rPr>
          <w:rFonts w:ascii="仿宋_GB2312" w:eastAsia="仿宋_GB2312" w:hAnsi="华文楷体" w:hint="eastAsia"/>
          <w:color w:val="000000"/>
          <w:sz w:val="32"/>
          <w:szCs w:val="32"/>
        </w:rPr>
        <w:t>各地市级政府及相关厅局的科学技术类/人文社科类奖、院级科研成果奖一等奖和院级教学成果奖特等奖和一等奖。</w:t>
      </w:r>
    </w:p>
    <w:p w14:paraId="77C169CD" w14:textId="77777777" w:rsidR="009C74B8" w:rsidRDefault="009C74B8" w:rsidP="009C74B8">
      <w:pPr>
        <w:spacing w:line="360" w:lineRule="auto"/>
        <w:ind w:firstLineChars="221" w:firstLine="707"/>
        <w:rPr>
          <w:rFonts w:ascii="仿宋_GB2312" w:eastAsia="仿宋_GB2312" w:hAnsi="华文楷体" w:hint="eastAsia"/>
          <w:color w:val="000000"/>
          <w:sz w:val="32"/>
          <w:szCs w:val="32"/>
        </w:rPr>
      </w:pPr>
      <w:r>
        <w:rPr>
          <w:rFonts w:ascii="仿宋_GB2312" w:eastAsia="仿宋_GB2312" w:hAnsi="华文楷体" w:hint="eastAsia"/>
          <w:color w:val="000000"/>
          <w:sz w:val="32"/>
          <w:szCs w:val="32"/>
        </w:rPr>
        <w:t>F级奖项是指院级科研/教学成果奖二等奖、三等奖。</w:t>
      </w:r>
    </w:p>
    <w:p w14:paraId="5204DCDA" w14:textId="77777777" w:rsidR="009C74B8" w:rsidRDefault="009C74B8" w:rsidP="009C74B8">
      <w:pPr>
        <w:spacing w:line="360" w:lineRule="auto"/>
        <w:ind w:firstLineChars="200" w:firstLine="640"/>
        <w:rPr>
          <w:rFonts w:ascii="仿宋_GB2312" w:eastAsia="仿宋_GB2312" w:hint="eastAsia"/>
          <w:sz w:val="32"/>
          <w:szCs w:val="32"/>
        </w:rPr>
      </w:pPr>
      <w:r>
        <w:rPr>
          <w:rFonts w:ascii="仿宋" w:eastAsia="仿宋" w:hAnsi="仿宋" w:hint="eastAsia"/>
          <w:sz w:val="32"/>
          <w:szCs w:val="32"/>
        </w:rPr>
        <w:t>㈡</w:t>
      </w:r>
      <w:r>
        <w:rPr>
          <w:rFonts w:ascii="仿宋_GB2312" w:eastAsia="仿宋_GB2312" w:hint="eastAsia"/>
          <w:sz w:val="32"/>
          <w:szCs w:val="32"/>
        </w:rPr>
        <w:t>同一成果获不同级别或同一级别的不同类奖项，不重复计算，按就高原则计算工作量。</w:t>
      </w:r>
    </w:p>
    <w:p w14:paraId="1F9968F2" w14:textId="77777777" w:rsidR="009C74B8" w:rsidRDefault="009C74B8" w:rsidP="009C74B8">
      <w:pPr>
        <w:spacing w:line="360" w:lineRule="auto"/>
        <w:ind w:firstLineChars="200" w:firstLine="640"/>
        <w:rPr>
          <w:rFonts w:ascii="仿宋_GB2312" w:eastAsia="仿宋_GB2312" w:hint="eastAsia"/>
          <w:sz w:val="32"/>
          <w:szCs w:val="32"/>
        </w:rPr>
      </w:pPr>
      <w:r>
        <w:rPr>
          <w:rFonts w:ascii="仿宋_GB2312" w:eastAsia="仿宋_GB2312" w:hint="eastAsia"/>
          <w:sz w:val="32"/>
          <w:szCs w:val="32"/>
        </w:rPr>
        <w:t>第十二条 专利类成果的计算标准（单位：课时/项）</w:t>
      </w:r>
    </w:p>
    <w:p w14:paraId="5B5BC5E8" w14:textId="77777777" w:rsidR="009C74B8" w:rsidRPr="00316B15" w:rsidRDefault="009C74B8" w:rsidP="009C74B8">
      <w:pPr>
        <w:spacing w:line="360" w:lineRule="auto"/>
        <w:ind w:firstLineChars="200" w:firstLine="640"/>
        <w:rPr>
          <w:rFonts w:ascii="仿宋_GB2312" w:eastAsia="仿宋_GB2312" w:hint="eastAsia"/>
          <w:color w:val="FF0000"/>
          <w:sz w:val="32"/>
          <w:szCs w:val="32"/>
        </w:rPr>
      </w:pPr>
      <w:r>
        <w:rPr>
          <w:rFonts w:ascii="仿宋_GB2312" w:eastAsia="仿宋_GB2312" w:hint="eastAsia"/>
          <w:sz w:val="32"/>
          <w:szCs w:val="32"/>
        </w:rPr>
        <w:t>国家发明专利每项计</w:t>
      </w:r>
      <w:r w:rsidRPr="0085436D">
        <w:rPr>
          <w:rFonts w:ascii="仿宋_GB2312" w:eastAsia="仿宋_GB2312"/>
          <w:sz w:val="32"/>
          <w:szCs w:val="32"/>
        </w:rPr>
        <w:t>240</w:t>
      </w:r>
      <w:r>
        <w:rPr>
          <w:rFonts w:ascii="仿宋_GB2312" w:eastAsia="仿宋_GB2312" w:hint="eastAsia"/>
          <w:sz w:val="32"/>
          <w:szCs w:val="32"/>
        </w:rPr>
        <w:t>课时，国家实用新型专利120，国家外观设计专利、软件著作权每项计</w:t>
      </w:r>
      <w:r w:rsidRPr="0085436D">
        <w:rPr>
          <w:rFonts w:ascii="仿宋_GB2312" w:eastAsia="仿宋_GB2312"/>
          <w:sz w:val="32"/>
          <w:szCs w:val="32"/>
        </w:rPr>
        <w:t>60</w:t>
      </w:r>
      <w:r w:rsidRPr="0085436D">
        <w:rPr>
          <w:rFonts w:ascii="仿宋_GB2312" w:eastAsia="仿宋_GB2312" w:hint="eastAsia"/>
          <w:sz w:val="32"/>
          <w:szCs w:val="32"/>
        </w:rPr>
        <w:t>课时</w:t>
      </w:r>
      <w:r>
        <w:rPr>
          <w:rFonts w:ascii="仿宋_GB2312" w:eastAsia="仿宋_GB2312" w:hint="eastAsia"/>
          <w:sz w:val="32"/>
          <w:szCs w:val="32"/>
        </w:rPr>
        <w:t>。</w:t>
      </w:r>
    </w:p>
    <w:p w14:paraId="6AC445BF" w14:textId="77777777" w:rsidR="009C74B8" w:rsidRPr="004C7A79" w:rsidRDefault="009C74B8" w:rsidP="009C74B8">
      <w:pPr>
        <w:spacing w:line="360" w:lineRule="auto"/>
        <w:ind w:leftChars="150" w:left="315" w:firstLineChars="100" w:firstLine="320"/>
        <w:rPr>
          <w:rFonts w:ascii="仿宋_GB2312" w:eastAsia="仿宋_GB2312" w:hint="eastAsia"/>
          <w:color w:val="FF0000"/>
          <w:sz w:val="32"/>
          <w:szCs w:val="32"/>
        </w:rPr>
      </w:pPr>
      <w:r>
        <w:rPr>
          <w:rFonts w:ascii="仿宋_GB2312" w:eastAsia="仿宋_GB2312" w:hint="eastAsia"/>
          <w:sz w:val="32"/>
          <w:szCs w:val="32"/>
        </w:rPr>
        <w:t>第十三条 著作类成果计算标准（单位：课时/本）</w:t>
      </w:r>
    </w:p>
    <w:tbl>
      <w:tblPr>
        <w:tblW w:w="8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858"/>
        <w:gridCol w:w="900"/>
        <w:gridCol w:w="900"/>
        <w:gridCol w:w="900"/>
        <w:gridCol w:w="900"/>
        <w:gridCol w:w="900"/>
        <w:gridCol w:w="900"/>
        <w:gridCol w:w="900"/>
        <w:gridCol w:w="850"/>
      </w:tblGrid>
      <w:tr w:rsidR="009C74B8" w:rsidRPr="00A73DA0" w14:paraId="7B8CA5DD" w14:textId="77777777" w:rsidTr="00F13803">
        <w:trPr>
          <w:trHeight w:val="613"/>
          <w:jc w:val="center"/>
        </w:trPr>
        <w:tc>
          <w:tcPr>
            <w:tcW w:w="8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B4A2E2" w14:textId="77777777" w:rsidR="009C74B8" w:rsidRPr="00A73DA0" w:rsidRDefault="009C74B8" w:rsidP="00F13803">
            <w:pPr>
              <w:spacing w:line="420" w:lineRule="exact"/>
              <w:jc w:val="center"/>
              <w:rPr>
                <w:rFonts w:ascii="仿宋_GB2312" w:eastAsia="仿宋_GB2312"/>
                <w:sz w:val="32"/>
                <w:szCs w:val="32"/>
              </w:rPr>
            </w:pPr>
            <w:r w:rsidRPr="00A73DA0">
              <w:rPr>
                <w:rFonts w:ascii="仿宋_GB2312" w:eastAsia="仿宋_GB2312" w:hint="eastAsia"/>
                <w:sz w:val="32"/>
                <w:szCs w:val="32"/>
              </w:rPr>
              <w:t>类别</w:t>
            </w:r>
          </w:p>
        </w:tc>
        <w:tc>
          <w:tcPr>
            <w:tcW w:w="17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D95A31" w14:textId="77777777" w:rsidR="009C74B8" w:rsidRPr="00A73DA0" w:rsidRDefault="009C74B8" w:rsidP="00F13803">
            <w:pPr>
              <w:spacing w:line="420" w:lineRule="exact"/>
              <w:jc w:val="center"/>
              <w:rPr>
                <w:rFonts w:ascii="仿宋_GB2312" w:eastAsia="仿宋_GB2312"/>
                <w:sz w:val="32"/>
                <w:szCs w:val="32"/>
              </w:rPr>
            </w:pPr>
            <w:r w:rsidRPr="00A73DA0">
              <w:rPr>
                <w:rFonts w:ascii="仿宋_GB2312" w:eastAsia="仿宋_GB2312" w:hint="eastAsia"/>
                <w:sz w:val="32"/>
                <w:szCs w:val="32"/>
              </w:rPr>
              <w:t>学术专著</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65FC71" w14:textId="77777777" w:rsidR="009C74B8" w:rsidRPr="00A73DA0" w:rsidRDefault="009C74B8" w:rsidP="00F13803">
            <w:pPr>
              <w:spacing w:line="420" w:lineRule="exact"/>
              <w:jc w:val="center"/>
              <w:rPr>
                <w:rFonts w:ascii="仿宋_GB2312" w:eastAsia="仿宋_GB2312"/>
                <w:sz w:val="32"/>
                <w:szCs w:val="32"/>
              </w:rPr>
            </w:pPr>
            <w:r w:rsidRPr="00A73DA0">
              <w:rPr>
                <w:rFonts w:ascii="仿宋_GB2312" w:eastAsia="仿宋_GB2312" w:hint="eastAsia"/>
                <w:sz w:val="32"/>
                <w:szCs w:val="32"/>
              </w:rPr>
              <w:t>译著整理</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925171" w14:textId="77777777" w:rsidR="009C74B8" w:rsidRPr="0085436D" w:rsidRDefault="009C74B8" w:rsidP="00F13803">
            <w:pPr>
              <w:spacing w:line="420" w:lineRule="exact"/>
              <w:jc w:val="center"/>
              <w:rPr>
                <w:rFonts w:ascii="仿宋_GB2312" w:eastAsia="仿宋_GB2312"/>
                <w:sz w:val="32"/>
                <w:szCs w:val="32"/>
              </w:rPr>
            </w:pPr>
            <w:r w:rsidRPr="0085436D">
              <w:rPr>
                <w:rFonts w:ascii="仿宋_GB2312" w:eastAsia="仿宋_GB2312" w:hint="eastAsia"/>
                <w:sz w:val="32"/>
                <w:szCs w:val="32"/>
              </w:rPr>
              <w:t>编著</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4B4674" w14:textId="77777777" w:rsidR="009C74B8" w:rsidRPr="00A73DA0" w:rsidRDefault="009C74B8" w:rsidP="00F13803">
            <w:pPr>
              <w:spacing w:line="420" w:lineRule="exact"/>
              <w:jc w:val="center"/>
              <w:rPr>
                <w:rFonts w:ascii="仿宋_GB2312" w:eastAsia="仿宋_GB2312" w:hint="eastAsia"/>
                <w:sz w:val="32"/>
                <w:szCs w:val="32"/>
              </w:rPr>
            </w:pPr>
            <w:r w:rsidRPr="00A73DA0">
              <w:rPr>
                <w:rFonts w:ascii="仿宋_GB2312" w:eastAsia="仿宋_GB2312" w:hint="eastAsia"/>
                <w:sz w:val="32"/>
                <w:szCs w:val="32"/>
              </w:rPr>
              <w:t>文学作品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0DA80EB" w14:textId="77777777" w:rsidR="009C74B8" w:rsidRPr="00A73DA0" w:rsidRDefault="009C74B8" w:rsidP="00F13803">
            <w:pPr>
              <w:spacing w:line="420" w:lineRule="exact"/>
              <w:jc w:val="center"/>
              <w:rPr>
                <w:rFonts w:ascii="仿宋_GB2312" w:eastAsia="仿宋_GB2312"/>
                <w:sz w:val="32"/>
                <w:szCs w:val="32"/>
              </w:rPr>
            </w:pPr>
            <w:r w:rsidRPr="00A73DA0">
              <w:rPr>
                <w:rFonts w:ascii="仿宋_GB2312" w:eastAsia="仿宋_GB2312" w:hint="eastAsia"/>
                <w:sz w:val="32"/>
                <w:szCs w:val="32"/>
              </w:rPr>
              <w:t>工具书</w:t>
            </w:r>
          </w:p>
          <w:p w14:paraId="39909ABA" w14:textId="77777777" w:rsidR="009C74B8" w:rsidRPr="00A73DA0" w:rsidRDefault="009C74B8" w:rsidP="00F13803">
            <w:pPr>
              <w:spacing w:line="420" w:lineRule="exact"/>
              <w:jc w:val="center"/>
              <w:rPr>
                <w:rFonts w:ascii="仿宋_GB2312" w:eastAsia="仿宋_GB2312"/>
                <w:sz w:val="32"/>
                <w:szCs w:val="32"/>
              </w:rPr>
            </w:pPr>
            <w:r w:rsidRPr="00A73DA0">
              <w:rPr>
                <w:rFonts w:ascii="仿宋_GB2312" w:eastAsia="仿宋_GB2312" w:hint="eastAsia"/>
                <w:sz w:val="32"/>
                <w:szCs w:val="32"/>
              </w:rPr>
              <w:t>辅导书</w:t>
            </w:r>
          </w:p>
        </w:tc>
      </w:tr>
      <w:tr w:rsidR="009C74B8" w:rsidRPr="00A73DA0" w14:paraId="0F6CD199" w14:textId="77777777" w:rsidTr="00F13803">
        <w:trPr>
          <w:trHeight w:val="12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DC3F663" w14:textId="77777777" w:rsidR="009C74B8" w:rsidRPr="00A73DA0" w:rsidRDefault="009C74B8" w:rsidP="00F13803">
            <w:pPr>
              <w:widowControl/>
              <w:jc w:val="left"/>
              <w:rPr>
                <w:rFonts w:ascii="仿宋_GB2312" w:eastAsia="仿宋_GB2312"/>
                <w:sz w:val="32"/>
                <w:szCs w:val="32"/>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41D00B68" w14:textId="77777777" w:rsidR="009C74B8" w:rsidRPr="00A73DA0" w:rsidRDefault="009C74B8" w:rsidP="00F13803">
            <w:pPr>
              <w:spacing w:line="400" w:lineRule="exact"/>
              <w:jc w:val="center"/>
              <w:rPr>
                <w:rFonts w:ascii="仿宋_GB2312" w:eastAsia="仿宋_GB2312"/>
                <w:sz w:val="32"/>
                <w:szCs w:val="32"/>
              </w:rPr>
            </w:pPr>
            <w:r w:rsidRPr="00A73DA0">
              <w:rPr>
                <w:rFonts w:ascii="仿宋_GB2312" w:eastAsia="仿宋_GB2312" w:hint="eastAsia"/>
                <w:sz w:val="32"/>
                <w:szCs w:val="32"/>
              </w:rPr>
              <w:t>学校</w:t>
            </w:r>
          </w:p>
          <w:p w14:paraId="65526DA5" w14:textId="77777777" w:rsidR="009C74B8" w:rsidRPr="00A73DA0" w:rsidRDefault="009C74B8" w:rsidP="00F13803">
            <w:pPr>
              <w:spacing w:line="400" w:lineRule="exact"/>
              <w:jc w:val="center"/>
              <w:rPr>
                <w:rFonts w:ascii="仿宋_GB2312" w:eastAsia="仿宋_GB2312" w:hint="eastAsia"/>
                <w:sz w:val="32"/>
                <w:szCs w:val="32"/>
              </w:rPr>
            </w:pPr>
            <w:r w:rsidRPr="00A73DA0">
              <w:rPr>
                <w:rFonts w:ascii="仿宋_GB2312" w:eastAsia="仿宋_GB2312" w:hint="eastAsia"/>
                <w:sz w:val="32"/>
                <w:szCs w:val="32"/>
              </w:rPr>
              <w:t>指定</w:t>
            </w:r>
          </w:p>
          <w:p w14:paraId="26453D1E" w14:textId="77777777" w:rsidR="009C74B8" w:rsidRPr="00A73DA0" w:rsidRDefault="009C74B8" w:rsidP="00F13803">
            <w:pPr>
              <w:spacing w:line="400" w:lineRule="exact"/>
              <w:jc w:val="center"/>
              <w:rPr>
                <w:rFonts w:ascii="仿宋_GB2312" w:eastAsia="仿宋_GB2312"/>
                <w:sz w:val="32"/>
                <w:szCs w:val="32"/>
              </w:rPr>
            </w:pPr>
            <w:r w:rsidRPr="00A73DA0">
              <w:rPr>
                <w:rFonts w:ascii="仿宋_GB2312" w:eastAsia="仿宋_GB2312" w:hint="eastAsia"/>
                <w:sz w:val="32"/>
                <w:szCs w:val="32"/>
              </w:rPr>
              <w:t>出版社</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9466A23" w14:textId="77777777" w:rsidR="009C74B8" w:rsidRPr="00A73DA0" w:rsidRDefault="009C74B8" w:rsidP="00F13803">
            <w:pPr>
              <w:spacing w:line="400" w:lineRule="exact"/>
              <w:jc w:val="center"/>
              <w:rPr>
                <w:rFonts w:ascii="仿宋_GB2312" w:eastAsia="仿宋_GB2312"/>
                <w:sz w:val="32"/>
                <w:szCs w:val="32"/>
              </w:rPr>
            </w:pPr>
            <w:r w:rsidRPr="00A73DA0">
              <w:rPr>
                <w:rFonts w:ascii="仿宋_GB2312" w:eastAsia="仿宋_GB2312" w:hint="eastAsia"/>
                <w:sz w:val="32"/>
                <w:szCs w:val="32"/>
              </w:rPr>
              <w:t>非学校指定</w:t>
            </w:r>
          </w:p>
          <w:p w14:paraId="2D628A12" w14:textId="77777777" w:rsidR="009C74B8" w:rsidRPr="00A73DA0" w:rsidRDefault="009C74B8" w:rsidP="00F13803">
            <w:pPr>
              <w:spacing w:line="400" w:lineRule="exact"/>
              <w:jc w:val="center"/>
              <w:rPr>
                <w:rFonts w:ascii="仿宋_GB2312" w:eastAsia="仿宋_GB2312"/>
                <w:sz w:val="32"/>
                <w:szCs w:val="32"/>
              </w:rPr>
            </w:pPr>
            <w:r w:rsidRPr="00A73DA0">
              <w:rPr>
                <w:rFonts w:ascii="仿宋_GB2312" w:eastAsia="仿宋_GB2312" w:hint="eastAsia"/>
                <w:sz w:val="32"/>
                <w:szCs w:val="32"/>
              </w:rPr>
              <w:t>出版社</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857A7B6" w14:textId="77777777" w:rsidR="009C74B8" w:rsidRPr="00A73DA0" w:rsidRDefault="009C74B8" w:rsidP="00F13803">
            <w:pPr>
              <w:spacing w:line="400" w:lineRule="exact"/>
              <w:jc w:val="center"/>
              <w:rPr>
                <w:rFonts w:ascii="仿宋_GB2312" w:eastAsia="仿宋_GB2312"/>
                <w:sz w:val="32"/>
                <w:szCs w:val="32"/>
              </w:rPr>
            </w:pPr>
            <w:r w:rsidRPr="00A73DA0">
              <w:rPr>
                <w:rFonts w:ascii="仿宋_GB2312" w:eastAsia="仿宋_GB2312" w:hint="eastAsia"/>
                <w:sz w:val="32"/>
                <w:szCs w:val="32"/>
              </w:rPr>
              <w:t>学校</w:t>
            </w:r>
          </w:p>
          <w:p w14:paraId="15C9BC6C" w14:textId="77777777" w:rsidR="009C74B8" w:rsidRPr="00A73DA0" w:rsidRDefault="009C74B8" w:rsidP="00F13803">
            <w:pPr>
              <w:spacing w:line="400" w:lineRule="exact"/>
              <w:jc w:val="center"/>
              <w:rPr>
                <w:rFonts w:ascii="仿宋_GB2312" w:eastAsia="仿宋_GB2312" w:hint="eastAsia"/>
                <w:sz w:val="32"/>
                <w:szCs w:val="32"/>
              </w:rPr>
            </w:pPr>
            <w:r w:rsidRPr="00A73DA0">
              <w:rPr>
                <w:rFonts w:ascii="仿宋_GB2312" w:eastAsia="仿宋_GB2312" w:hint="eastAsia"/>
                <w:sz w:val="32"/>
                <w:szCs w:val="32"/>
              </w:rPr>
              <w:t>指定</w:t>
            </w:r>
          </w:p>
          <w:p w14:paraId="774E43C3" w14:textId="77777777" w:rsidR="009C74B8" w:rsidRPr="00A73DA0" w:rsidRDefault="009C74B8" w:rsidP="00F13803">
            <w:pPr>
              <w:spacing w:line="400" w:lineRule="exact"/>
              <w:jc w:val="center"/>
              <w:rPr>
                <w:rFonts w:ascii="仿宋_GB2312" w:eastAsia="仿宋_GB2312"/>
                <w:sz w:val="32"/>
                <w:szCs w:val="32"/>
              </w:rPr>
            </w:pPr>
            <w:r w:rsidRPr="00A73DA0">
              <w:rPr>
                <w:rFonts w:ascii="仿宋_GB2312" w:eastAsia="仿宋_GB2312" w:hint="eastAsia"/>
                <w:sz w:val="32"/>
                <w:szCs w:val="32"/>
              </w:rPr>
              <w:t>出版社</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08A8974" w14:textId="77777777" w:rsidR="009C74B8" w:rsidRPr="00A73DA0" w:rsidRDefault="009C74B8" w:rsidP="00F13803">
            <w:pPr>
              <w:spacing w:line="400" w:lineRule="exact"/>
              <w:jc w:val="center"/>
              <w:rPr>
                <w:rFonts w:ascii="仿宋_GB2312" w:eastAsia="仿宋_GB2312"/>
                <w:sz w:val="32"/>
                <w:szCs w:val="32"/>
              </w:rPr>
            </w:pPr>
            <w:r w:rsidRPr="00A73DA0">
              <w:rPr>
                <w:rFonts w:ascii="仿宋_GB2312" w:eastAsia="仿宋_GB2312" w:hint="eastAsia"/>
                <w:sz w:val="32"/>
                <w:szCs w:val="32"/>
              </w:rPr>
              <w:t>非学校指定</w:t>
            </w:r>
          </w:p>
          <w:p w14:paraId="2DC7D320" w14:textId="77777777" w:rsidR="009C74B8" w:rsidRPr="00A73DA0" w:rsidRDefault="009C74B8" w:rsidP="00F13803">
            <w:pPr>
              <w:spacing w:line="400" w:lineRule="exact"/>
              <w:jc w:val="center"/>
              <w:rPr>
                <w:rFonts w:ascii="仿宋_GB2312" w:eastAsia="仿宋_GB2312"/>
                <w:sz w:val="32"/>
                <w:szCs w:val="32"/>
              </w:rPr>
            </w:pPr>
            <w:r w:rsidRPr="00A73DA0">
              <w:rPr>
                <w:rFonts w:ascii="仿宋_GB2312" w:eastAsia="仿宋_GB2312" w:hint="eastAsia"/>
                <w:sz w:val="32"/>
                <w:szCs w:val="32"/>
              </w:rPr>
              <w:t>出版社</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5FB3E00" w14:textId="77777777" w:rsidR="009C74B8" w:rsidRPr="0085436D" w:rsidRDefault="009C74B8" w:rsidP="00F13803">
            <w:pPr>
              <w:spacing w:line="400" w:lineRule="exact"/>
              <w:jc w:val="center"/>
              <w:rPr>
                <w:rFonts w:ascii="仿宋_GB2312" w:eastAsia="仿宋_GB2312"/>
                <w:sz w:val="32"/>
                <w:szCs w:val="32"/>
              </w:rPr>
            </w:pPr>
            <w:r w:rsidRPr="0085436D">
              <w:rPr>
                <w:rFonts w:ascii="仿宋_GB2312" w:eastAsia="仿宋_GB2312" w:hint="eastAsia"/>
                <w:sz w:val="32"/>
                <w:szCs w:val="32"/>
              </w:rPr>
              <w:t>学校</w:t>
            </w:r>
          </w:p>
          <w:p w14:paraId="72867BDC" w14:textId="77777777" w:rsidR="009C74B8" w:rsidRPr="0085436D" w:rsidRDefault="009C74B8" w:rsidP="00F13803">
            <w:pPr>
              <w:spacing w:line="400" w:lineRule="exact"/>
              <w:jc w:val="center"/>
              <w:rPr>
                <w:rFonts w:ascii="仿宋_GB2312" w:eastAsia="仿宋_GB2312" w:hint="eastAsia"/>
                <w:sz w:val="32"/>
                <w:szCs w:val="32"/>
              </w:rPr>
            </w:pPr>
            <w:r w:rsidRPr="0085436D">
              <w:rPr>
                <w:rFonts w:ascii="仿宋_GB2312" w:eastAsia="仿宋_GB2312" w:hint="eastAsia"/>
                <w:sz w:val="32"/>
                <w:szCs w:val="32"/>
              </w:rPr>
              <w:t>指定</w:t>
            </w:r>
          </w:p>
          <w:p w14:paraId="2C4A9C69" w14:textId="77777777" w:rsidR="009C74B8" w:rsidRPr="0085436D" w:rsidRDefault="009C74B8" w:rsidP="00F13803">
            <w:pPr>
              <w:spacing w:line="400" w:lineRule="exact"/>
              <w:jc w:val="center"/>
              <w:rPr>
                <w:rFonts w:ascii="仿宋_GB2312" w:eastAsia="仿宋_GB2312"/>
                <w:sz w:val="32"/>
                <w:szCs w:val="32"/>
              </w:rPr>
            </w:pPr>
            <w:r w:rsidRPr="0085436D">
              <w:rPr>
                <w:rFonts w:ascii="仿宋_GB2312" w:eastAsia="仿宋_GB2312" w:hint="eastAsia"/>
                <w:sz w:val="32"/>
                <w:szCs w:val="32"/>
              </w:rPr>
              <w:t>出版社</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55F3ACA" w14:textId="77777777" w:rsidR="009C74B8" w:rsidRPr="0085436D" w:rsidRDefault="009C74B8" w:rsidP="00F13803">
            <w:pPr>
              <w:spacing w:line="400" w:lineRule="exact"/>
              <w:jc w:val="center"/>
              <w:rPr>
                <w:rFonts w:ascii="仿宋_GB2312" w:eastAsia="仿宋_GB2312"/>
                <w:sz w:val="32"/>
                <w:szCs w:val="32"/>
              </w:rPr>
            </w:pPr>
            <w:r w:rsidRPr="0085436D">
              <w:rPr>
                <w:rFonts w:ascii="仿宋_GB2312" w:eastAsia="仿宋_GB2312" w:hint="eastAsia"/>
                <w:sz w:val="32"/>
                <w:szCs w:val="32"/>
              </w:rPr>
              <w:t>非学校指定</w:t>
            </w:r>
          </w:p>
          <w:p w14:paraId="715F3EA2" w14:textId="77777777" w:rsidR="009C74B8" w:rsidRPr="0085436D" w:rsidRDefault="009C74B8" w:rsidP="00F13803">
            <w:pPr>
              <w:spacing w:line="400" w:lineRule="exact"/>
              <w:jc w:val="center"/>
              <w:rPr>
                <w:rFonts w:ascii="仿宋_GB2312" w:eastAsia="仿宋_GB2312"/>
                <w:sz w:val="32"/>
                <w:szCs w:val="32"/>
              </w:rPr>
            </w:pPr>
            <w:r w:rsidRPr="0085436D">
              <w:rPr>
                <w:rFonts w:ascii="仿宋_GB2312" w:eastAsia="仿宋_GB2312" w:hint="eastAsia"/>
                <w:sz w:val="32"/>
                <w:szCs w:val="32"/>
              </w:rPr>
              <w:t>出版社</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DF2B23A" w14:textId="77777777" w:rsidR="009C74B8" w:rsidRPr="00A73DA0" w:rsidRDefault="009C74B8" w:rsidP="00F13803">
            <w:pPr>
              <w:spacing w:line="400" w:lineRule="exact"/>
              <w:jc w:val="center"/>
              <w:rPr>
                <w:rFonts w:ascii="仿宋_GB2312" w:eastAsia="仿宋_GB2312"/>
                <w:sz w:val="32"/>
                <w:szCs w:val="32"/>
              </w:rPr>
            </w:pPr>
            <w:r w:rsidRPr="00A73DA0">
              <w:rPr>
                <w:rFonts w:ascii="仿宋_GB2312" w:eastAsia="仿宋_GB2312" w:hint="eastAsia"/>
                <w:sz w:val="32"/>
                <w:szCs w:val="32"/>
              </w:rPr>
              <w:t>学校</w:t>
            </w:r>
          </w:p>
          <w:p w14:paraId="12AC5222" w14:textId="77777777" w:rsidR="009C74B8" w:rsidRPr="00A73DA0" w:rsidRDefault="009C74B8" w:rsidP="00F13803">
            <w:pPr>
              <w:spacing w:line="400" w:lineRule="exact"/>
              <w:jc w:val="center"/>
              <w:rPr>
                <w:rFonts w:ascii="仿宋_GB2312" w:eastAsia="仿宋_GB2312" w:hint="eastAsia"/>
                <w:sz w:val="32"/>
                <w:szCs w:val="32"/>
              </w:rPr>
            </w:pPr>
            <w:r w:rsidRPr="00A73DA0">
              <w:rPr>
                <w:rFonts w:ascii="仿宋_GB2312" w:eastAsia="仿宋_GB2312" w:hint="eastAsia"/>
                <w:sz w:val="32"/>
                <w:szCs w:val="32"/>
              </w:rPr>
              <w:t>指定</w:t>
            </w:r>
          </w:p>
          <w:p w14:paraId="77D7ADF3" w14:textId="77777777" w:rsidR="009C74B8" w:rsidRPr="00A73DA0" w:rsidRDefault="009C74B8" w:rsidP="00F13803">
            <w:pPr>
              <w:spacing w:line="400" w:lineRule="exact"/>
              <w:jc w:val="center"/>
              <w:rPr>
                <w:rFonts w:ascii="仿宋_GB2312" w:eastAsia="仿宋_GB2312"/>
                <w:sz w:val="32"/>
                <w:szCs w:val="32"/>
              </w:rPr>
            </w:pPr>
            <w:r w:rsidRPr="00A73DA0">
              <w:rPr>
                <w:rFonts w:ascii="仿宋_GB2312" w:eastAsia="仿宋_GB2312" w:hint="eastAsia"/>
                <w:sz w:val="32"/>
                <w:szCs w:val="32"/>
              </w:rPr>
              <w:t>出版社</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8394E0C" w14:textId="77777777" w:rsidR="009C74B8" w:rsidRPr="00A73DA0" w:rsidRDefault="009C74B8" w:rsidP="00F13803">
            <w:pPr>
              <w:spacing w:line="400" w:lineRule="exact"/>
              <w:jc w:val="center"/>
              <w:rPr>
                <w:rFonts w:ascii="仿宋_GB2312" w:eastAsia="仿宋_GB2312"/>
                <w:sz w:val="32"/>
                <w:szCs w:val="32"/>
              </w:rPr>
            </w:pPr>
            <w:r w:rsidRPr="00A73DA0">
              <w:rPr>
                <w:rFonts w:ascii="仿宋_GB2312" w:eastAsia="仿宋_GB2312" w:hint="eastAsia"/>
                <w:sz w:val="32"/>
                <w:szCs w:val="32"/>
              </w:rPr>
              <w:t>非学校指定</w:t>
            </w:r>
          </w:p>
          <w:p w14:paraId="3973E51F" w14:textId="77777777" w:rsidR="009C74B8" w:rsidRPr="00A73DA0" w:rsidRDefault="009C74B8" w:rsidP="00F13803">
            <w:pPr>
              <w:spacing w:line="400" w:lineRule="exact"/>
              <w:jc w:val="center"/>
              <w:rPr>
                <w:rFonts w:ascii="仿宋_GB2312" w:eastAsia="仿宋_GB2312"/>
                <w:sz w:val="32"/>
                <w:szCs w:val="32"/>
              </w:rPr>
            </w:pPr>
            <w:r w:rsidRPr="00A73DA0">
              <w:rPr>
                <w:rFonts w:ascii="仿宋_GB2312" w:eastAsia="仿宋_GB2312" w:hint="eastAsia"/>
                <w:sz w:val="32"/>
                <w:szCs w:val="32"/>
              </w:rPr>
              <w:t>出版社</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E29AA08" w14:textId="77777777" w:rsidR="009C74B8" w:rsidRPr="00A73DA0" w:rsidRDefault="009C74B8" w:rsidP="00F13803">
            <w:pPr>
              <w:widowControl/>
              <w:jc w:val="left"/>
              <w:rPr>
                <w:rFonts w:ascii="仿宋_GB2312" w:eastAsia="仿宋_GB2312"/>
                <w:sz w:val="32"/>
                <w:szCs w:val="32"/>
              </w:rPr>
            </w:pPr>
          </w:p>
        </w:tc>
      </w:tr>
      <w:tr w:rsidR="009C74B8" w:rsidRPr="00A73DA0" w14:paraId="22B3945F" w14:textId="77777777" w:rsidTr="00F13803">
        <w:trPr>
          <w:trHeight w:val="748"/>
          <w:jc w:val="center"/>
        </w:trPr>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14:paraId="5CB18225" w14:textId="77777777" w:rsidR="009C74B8" w:rsidRPr="00A73DA0" w:rsidRDefault="009C74B8" w:rsidP="00F13803">
            <w:pPr>
              <w:spacing w:line="300" w:lineRule="exact"/>
              <w:jc w:val="center"/>
              <w:rPr>
                <w:rFonts w:ascii="仿宋_GB2312" w:eastAsia="仿宋_GB2312"/>
                <w:sz w:val="32"/>
                <w:szCs w:val="32"/>
              </w:rPr>
            </w:pPr>
            <w:r w:rsidRPr="00A73DA0">
              <w:rPr>
                <w:rFonts w:ascii="仿宋_GB2312" w:eastAsia="仿宋_GB2312" w:hint="eastAsia"/>
                <w:sz w:val="32"/>
                <w:szCs w:val="32"/>
              </w:rPr>
              <w:t>课时</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20DA9BB0" w14:textId="77777777" w:rsidR="009C74B8" w:rsidRPr="0085436D" w:rsidRDefault="009C74B8" w:rsidP="00F13803">
            <w:pPr>
              <w:spacing w:line="300" w:lineRule="exact"/>
              <w:jc w:val="center"/>
              <w:rPr>
                <w:rFonts w:ascii="仿宋_GB2312" w:eastAsia="仿宋_GB2312"/>
                <w:sz w:val="32"/>
                <w:szCs w:val="32"/>
              </w:rPr>
            </w:pPr>
            <w:r w:rsidRPr="0085436D">
              <w:rPr>
                <w:rFonts w:ascii="仿宋_GB2312" w:eastAsia="仿宋_GB2312"/>
                <w:sz w:val="32"/>
                <w:szCs w:val="32"/>
              </w:rPr>
              <w:t>40</w:t>
            </w:r>
            <w:r w:rsidRPr="0085436D">
              <w:rPr>
                <w:rFonts w:ascii="仿宋_GB2312" w:eastAsia="仿宋_GB2312" w:hint="eastAsia"/>
                <w:sz w:val="32"/>
                <w:szCs w:val="32"/>
              </w:rPr>
              <w:t>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D936508" w14:textId="77777777" w:rsidR="009C74B8" w:rsidRPr="0085436D" w:rsidRDefault="009C74B8" w:rsidP="00F13803">
            <w:pPr>
              <w:spacing w:line="300" w:lineRule="exact"/>
              <w:jc w:val="center"/>
              <w:rPr>
                <w:rFonts w:ascii="仿宋_GB2312" w:eastAsia="仿宋_GB2312"/>
                <w:sz w:val="32"/>
                <w:szCs w:val="32"/>
              </w:rPr>
            </w:pPr>
            <w:r w:rsidRPr="0085436D">
              <w:rPr>
                <w:rFonts w:ascii="仿宋_GB2312" w:eastAsia="仿宋_GB2312"/>
                <w:sz w:val="32"/>
                <w:szCs w:val="32"/>
              </w:rPr>
              <w:t>300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A97E9A8" w14:textId="77777777" w:rsidR="009C74B8" w:rsidRPr="0085436D" w:rsidRDefault="009C74B8" w:rsidP="00F13803">
            <w:pPr>
              <w:spacing w:line="300" w:lineRule="exact"/>
              <w:jc w:val="center"/>
              <w:rPr>
                <w:rFonts w:ascii="仿宋_GB2312" w:eastAsia="仿宋_GB2312"/>
                <w:sz w:val="32"/>
                <w:szCs w:val="32"/>
              </w:rPr>
            </w:pPr>
            <w:r w:rsidRPr="0085436D">
              <w:rPr>
                <w:rFonts w:ascii="仿宋_GB2312" w:eastAsia="仿宋_GB2312"/>
                <w:sz w:val="32"/>
                <w:szCs w:val="32"/>
              </w:rPr>
              <w:t>300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0EB8E59" w14:textId="77777777" w:rsidR="009C74B8" w:rsidRPr="0085436D" w:rsidRDefault="009C74B8" w:rsidP="00F13803">
            <w:pPr>
              <w:spacing w:line="300" w:lineRule="exact"/>
              <w:jc w:val="center"/>
              <w:rPr>
                <w:rFonts w:ascii="仿宋_GB2312" w:eastAsia="仿宋_GB2312"/>
                <w:sz w:val="32"/>
                <w:szCs w:val="32"/>
              </w:rPr>
            </w:pPr>
            <w:r w:rsidRPr="0085436D">
              <w:rPr>
                <w:rFonts w:ascii="仿宋_GB2312" w:eastAsia="仿宋_GB2312"/>
                <w:sz w:val="32"/>
                <w:szCs w:val="32"/>
              </w:rPr>
              <w:t>200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7C0CEA3" w14:textId="77777777" w:rsidR="009C74B8" w:rsidRPr="0085436D" w:rsidRDefault="009C74B8" w:rsidP="00F13803">
            <w:pPr>
              <w:spacing w:line="300" w:lineRule="exact"/>
              <w:jc w:val="center"/>
              <w:rPr>
                <w:rFonts w:ascii="仿宋_GB2312" w:eastAsia="仿宋_GB2312"/>
                <w:sz w:val="32"/>
                <w:szCs w:val="32"/>
              </w:rPr>
            </w:pPr>
            <w:r w:rsidRPr="0085436D">
              <w:rPr>
                <w:rFonts w:ascii="仿宋_GB2312" w:eastAsia="仿宋_GB2312" w:hint="eastAsia"/>
                <w:sz w:val="32"/>
                <w:szCs w:val="32"/>
              </w:rPr>
              <w:t>120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AC4290B" w14:textId="77777777" w:rsidR="009C74B8" w:rsidRPr="0085436D" w:rsidRDefault="009C74B8" w:rsidP="00F13803">
            <w:pPr>
              <w:spacing w:line="300" w:lineRule="exact"/>
              <w:jc w:val="center"/>
              <w:rPr>
                <w:rFonts w:ascii="仿宋_GB2312" w:eastAsia="仿宋_GB2312"/>
                <w:sz w:val="32"/>
                <w:szCs w:val="32"/>
              </w:rPr>
            </w:pPr>
            <w:r w:rsidRPr="0085436D">
              <w:rPr>
                <w:rFonts w:ascii="仿宋_GB2312" w:eastAsia="仿宋_GB2312"/>
                <w:sz w:val="32"/>
                <w:szCs w:val="32"/>
              </w:rPr>
              <w:t>6</w:t>
            </w:r>
            <w:r w:rsidRPr="0085436D">
              <w:rPr>
                <w:rFonts w:ascii="仿宋_GB2312" w:eastAsia="仿宋_GB2312" w:hint="eastAsia"/>
                <w:sz w:val="32"/>
                <w:szCs w:val="32"/>
              </w:rPr>
              <w:t>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2675F25" w14:textId="77777777" w:rsidR="009C74B8" w:rsidRPr="0085436D" w:rsidRDefault="009C74B8" w:rsidP="00F13803">
            <w:pPr>
              <w:spacing w:line="300" w:lineRule="exact"/>
              <w:jc w:val="center"/>
              <w:rPr>
                <w:rFonts w:ascii="仿宋_GB2312" w:eastAsia="仿宋_GB2312"/>
                <w:sz w:val="32"/>
                <w:szCs w:val="32"/>
              </w:rPr>
            </w:pPr>
            <w:r w:rsidRPr="0085436D">
              <w:rPr>
                <w:rFonts w:ascii="仿宋_GB2312" w:eastAsia="仿宋_GB2312"/>
                <w:sz w:val="32"/>
                <w:szCs w:val="32"/>
              </w:rPr>
              <w:t>200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2B9C13F" w14:textId="77777777" w:rsidR="009C74B8" w:rsidRPr="0085436D" w:rsidRDefault="009C74B8" w:rsidP="00F13803">
            <w:pPr>
              <w:spacing w:line="300" w:lineRule="exact"/>
              <w:jc w:val="center"/>
              <w:rPr>
                <w:rFonts w:ascii="仿宋_GB2312" w:eastAsia="仿宋_GB2312"/>
                <w:sz w:val="32"/>
                <w:szCs w:val="32"/>
              </w:rPr>
            </w:pPr>
            <w:r w:rsidRPr="0085436D">
              <w:rPr>
                <w:rFonts w:ascii="仿宋_GB2312" w:eastAsia="仿宋_GB2312" w:hint="eastAsia"/>
                <w:sz w:val="32"/>
                <w:szCs w:val="32"/>
              </w:rPr>
              <w:t>120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B374735" w14:textId="77777777" w:rsidR="009C74B8" w:rsidRPr="0085436D" w:rsidRDefault="009C74B8" w:rsidP="00F13803">
            <w:pPr>
              <w:spacing w:line="300" w:lineRule="exact"/>
              <w:jc w:val="center"/>
              <w:rPr>
                <w:rFonts w:ascii="仿宋_GB2312" w:eastAsia="仿宋_GB2312"/>
                <w:sz w:val="32"/>
                <w:szCs w:val="32"/>
              </w:rPr>
            </w:pPr>
            <w:r w:rsidRPr="0085436D">
              <w:rPr>
                <w:rFonts w:ascii="仿宋_GB2312" w:eastAsia="仿宋_GB2312" w:hint="eastAsia"/>
                <w:sz w:val="32"/>
                <w:szCs w:val="32"/>
              </w:rPr>
              <w:t>60</w:t>
            </w:r>
          </w:p>
        </w:tc>
      </w:tr>
    </w:tbl>
    <w:p w14:paraId="5E4FCB5D" w14:textId="77777777" w:rsidR="009C74B8" w:rsidRDefault="009C74B8" w:rsidP="009C74B8">
      <w:pPr>
        <w:spacing w:line="360" w:lineRule="auto"/>
        <w:ind w:firstLineChars="200" w:firstLine="640"/>
        <w:rPr>
          <w:rFonts w:ascii="仿宋_GB2312" w:eastAsia="仿宋_GB2312" w:hint="eastAsia"/>
          <w:sz w:val="32"/>
          <w:szCs w:val="32"/>
        </w:rPr>
      </w:pPr>
      <w:bookmarkStart w:id="0" w:name="_Hlk495305239"/>
      <w:r>
        <w:rPr>
          <w:rFonts w:ascii="仿宋_GB2312" w:eastAsia="仿宋_GB2312" w:hint="eastAsia"/>
          <w:sz w:val="32"/>
          <w:szCs w:val="32"/>
        </w:rPr>
        <w:t>注</w:t>
      </w:r>
      <w:r>
        <w:rPr>
          <w:rFonts w:ascii="仿宋_GB2312" w:eastAsia="仿宋_GB2312"/>
          <w:sz w:val="32"/>
          <w:szCs w:val="32"/>
        </w:rPr>
        <w:t>：多人编写，按照所编写字数</w:t>
      </w:r>
      <w:r>
        <w:rPr>
          <w:rFonts w:ascii="仿宋_GB2312" w:eastAsia="仿宋_GB2312" w:hint="eastAsia"/>
          <w:sz w:val="32"/>
          <w:szCs w:val="32"/>
        </w:rPr>
        <w:t>的</w:t>
      </w:r>
      <w:r>
        <w:rPr>
          <w:rFonts w:ascii="仿宋_GB2312" w:eastAsia="仿宋_GB2312"/>
          <w:sz w:val="32"/>
          <w:szCs w:val="32"/>
        </w:rPr>
        <w:t>比例</w:t>
      </w:r>
      <w:r>
        <w:rPr>
          <w:rFonts w:ascii="仿宋_GB2312" w:eastAsia="仿宋_GB2312" w:hint="eastAsia"/>
          <w:sz w:val="32"/>
          <w:szCs w:val="32"/>
        </w:rPr>
        <w:t>折算</w:t>
      </w:r>
      <w:r>
        <w:rPr>
          <w:rFonts w:ascii="仿宋_GB2312" w:eastAsia="仿宋_GB2312"/>
          <w:sz w:val="32"/>
          <w:szCs w:val="32"/>
        </w:rPr>
        <w:t>工作量。</w:t>
      </w:r>
    </w:p>
    <w:bookmarkEnd w:id="0"/>
    <w:p w14:paraId="36399A3C" w14:textId="77777777" w:rsidR="009C74B8" w:rsidRDefault="009C74B8" w:rsidP="009C74B8">
      <w:pPr>
        <w:spacing w:line="360" w:lineRule="auto"/>
        <w:ind w:firstLineChars="200" w:firstLine="640"/>
        <w:rPr>
          <w:rFonts w:ascii="仿宋_GB2312" w:eastAsia="仿宋_GB2312" w:hint="eastAsia"/>
          <w:sz w:val="32"/>
          <w:szCs w:val="32"/>
        </w:rPr>
      </w:pPr>
      <w:r>
        <w:rPr>
          <w:rFonts w:ascii="仿宋" w:eastAsia="仿宋" w:hAnsi="仿宋" w:hint="eastAsia"/>
          <w:sz w:val="32"/>
          <w:szCs w:val="32"/>
        </w:rPr>
        <w:t>㈠</w:t>
      </w:r>
      <w:r>
        <w:rPr>
          <w:rFonts w:ascii="仿宋_GB2312" w:eastAsia="仿宋_GB2312" w:hint="eastAsia"/>
          <w:sz w:val="32"/>
          <w:szCs w:val="32"/>
        </w:rPr>
        <w:t>学术专著是指就某一专题进行系统研究并提出自己独立见解的专门性著作，以“本”为单位计算。</w:t>
      </w:r>
    </w:p>
    <w:p w14:paraId="5ADEB567" w14:textId="77777777" w:rsidR="009C74B8" w:rsidRDefault="009C74B8" w:rsidP="009C74B8">
      <w:pPr>
        <w:widowControl/>
        <w:ind w:firstLineChars="200" w:firstLine="640"/>
        <w:jc w:val="left"/>
        <w:rPr>
          <w:rFonts w:ascii="仿宋_GB2312" w:eastAsia="仿宋_GB2312" w:hint="eastAsia"/>
          <w:sz w:val="32"/>
          <w:szCs w:val="32"/>
        </w:rPr>
      </w:pPr>
      <w:r>
        <w:rPr>
          <w:rFonts w:ascii="仿宋" w:eastAsia="仿宋" w:hAnsi="仿宋" w:hint="eastAsia"/>
          <w:sz w:val="32"/>
          <w:szCs w:val="32"/>
        </w:rPr>
        <w:lastRenderedPageBreak/>
        <w:t>㈡</w:t>
      </w:r>
      <w:r>
        <w:rPr>
          <w:rFonts w:ascii="仿宋_GB2312" w:eastAsia="仿宋_GB2312" w:hint="eastAsia"/>
          <w:sz w:val="32"/>
          <w:szCs w:val="32"/>
        </w:rPr>
        <w:t>工具书、辅导书、知识性出版物、辞典、读本、汇编书、古籍校点等，以“本”为单位计算。</w:t>
      </w:r>
    </w:p>
    <w:p w14:paraId="2CE226CE" w14:textId="77777777" w:rsidR="009C74B8" w:rsidRPr="00425039" w:rsidRDefault="009C74B8" w:rsidP="009C74B8">
      <w:pPr>
        <w:widowControl/>
        <w:ind w:firstLineChars="200" w:firstLine="640"/>
        <w:jc w:val="left"/>
        <w:rPr>
          <w:rFonts w:ascii="仿宋_GB2312" w:eastAsia="仿宋_GB2312" w:hint="eastAsia"/>
          <w:sz w:val="32"/>
          <w:szCs w:val="32"/>
        </w:rPr>
      </w:pPr>
      <w:r>
        <w:rPr>
          <w:rFonts w:ascii="仿宋_GB2312" w:eastAsia="仿宋_GB2312" w:hint="eastAsia"/>
          <w:sz w:val="32"/>
          <w:szCs w:val="32"/>
        </w:rPr>
        <w:t>第十四条  教材类成果计算标准（单位：课时/本）</w:t>
      </w:r>
    </w:p>
    <w:tbl>
      <w:tblPr>
        <w:tblW w:w="40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
        <w:gridCol w:w="1119"/>
        <w:gridCol w:w="1197"/>
        <w:gridCol w:w="873"/>
        <w:gridCol w:w="1197"/>
        <w:gridCol w:w="1379"/>
      </w:tblGrid>
      <w:tr w:rsidR="009C74B8" w:rsidRPr="00A73DA0" w14:paraId="41C2533E" w14:textId="77777777" w:rsidTr="00F13803">
        <w:trPr>
          <w:trHeight w:val="1230"/>
          <w:jc w:val="center"/>
        </w:trPr>
        <w:tc>
          <w:tcPr>
            <w:tcW w:w="723" w:type="pct"/>
            <w:vMerge w:val="restart"/>
            <w:tcBorders>
              <w:top w:val="single" w:sz="4" w:space="0" w:color="auto"/>
              <w:left w:val="single" w:sz="4" w:space="0" w:color="auto"/>
              <w:right w:val="single" w:sz="4" w:space="0" w:color="auto"/>
            </w:tcBorders>
            <w:shd w:val="clear" w:color="auto" w:fill="auto"/>
            <w:vAlign w:val="center"/>
          </w:tcPr>
          <w:p w14:paraId="7AF7865F" w14:textId="77777777" w:rsidR="009C74B8" w:rsidRPr="00A73DA0" w:rsidRDefault="009C74B8" w:rsidP="00F13803">
            <w:pPr>
              <w:spacing w:line="480" w:lineRule="exact"/>
              <w:jc w:val="center"/>
              <w:rPr>
                <w:rFonts w:ascii="仿宋_GB2312" w:eastAsia="仿宋_GB2312"/>
                <w:sz w:val="32"/>
                <w:szCs w:val="32"/>
              </w:rPr>
            </w:pPr>
            <w:r w:rsidRPr="00A73DA0">
              <w:rPr>
                <w:rFonts w:ascii="仿宋_GB2312" w:eastAsia="仿宋_GB2312" w:hint="eastAsia"/>
                <w:sz w:val="32"/>
                <w:szCs w:val="32"/>
              </w:rPr>
              <w:t>级别</w:t>
            </w:r>
          </w:p>
        </w:tc>
        <w:tc>
          <w:tcPr>
            <w:tcW w:w="17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EAED0A" w14:textId="77777777" w:rsidR="009C74B8" w:rsidRPr="00A73DA0" w:rsidRDefault="009C74B8" w:rsidP="00F13803">
            <w:pPr>
              <w:spacing w:line="480" w:lineRule="exact"/>
              <w:jc w:val="center"/>
              <w:rPr>
                <w:rFonts w:ascii="仿宋_GB2312" w:eastAsia="仿宋_GB2312" w:hint="eastAsia"/>
                <w:sz w:val="32"/>
                <w:szCs w:val="32"/>
              </w:rPr>
            </w:pPr>
            <w:r w:rsidRPr="00A73DA0">
              <w:rPr>
                <w:rFonts w:ascii="仿宋_GB2312" w:eastAsia="仿宋_GB2312" w:hint="eastAsia"/>
                <w:sz w:val="32"/>
                <w:szCs w:val="32"/>
              </w:rPr>
              <w:t>国家规划教材</w:t>
            </w:r>
            <w:r w:rsidRPr="00A73DA0">
              <w:rPr>
                <w:rFonts w:ascii="仿宋_GB2312" w:eastAsia="仿宋_GB2312"/>
                <w:sz w:val="32"/>
                <w:szCs w:val="32"/>
              </w:rPr>
              <w:t xml:space="preserve"> </w:t>
            </w:r>
          </w:p>
        </w:tc>
        <w:tc>
          <w:tcPr>
            <w:tcW w:w="15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945C4B" w14:textId="77777777" w:rsidR="009C74B8" w:rsidRPr="00A73DA0" w:rsidRDefault="009C74B8" w:rsidP="00F13803">
            <w:pPr>
              <w:spacing w:line="480" w:lineRule="exact"/>
              <w:jc w:val="center"/>
              <w:rPr>
                <w:rFonts w:ascii="仿宋_GB2312" w:eastAsia="仿宋_GB2312"/>
                <w:sz w:val="32"/>
                <w:szCs w:val="32"/>
              </w:rPr>
            </w:pPr>
            <w:r>
              <w:rPr>
                <w:rFonts w:ascii="仿宋_GB2312" w:eastAsia="仿宋_GB2312" w:hint="eastAsia"/>
                <w:sz w:val="32"/>
                <w:szCs w:val="32"/>
              </w:rPr>
              <w:t>其他</w:t>
            </w:r>
          </w:p>
        </w:tc>
        <w:tc>
          <w:tcPr>
            <w:tcW w:w="1023" w:type="pct"/>
            <w:tcBorders>
              <w:top w:val="single" w:sz="4" w:space="0" w:color="auto"/>
              <w:left w:val="single" w:sz="4" w:space="0" w:color="auto"/>
              <w:bottom w:val="single" w:sz="4" w:space="0" w:color="auto"/>
              <w:right w:val="single" w:sz="4" w:space="0" w:color="auto"/>
            </w:tcBorders>
            <w:shd w:val="clear" w:color="auto" w:fill="auto"/>
            <w:vAlign w:val="center"/>
          </w:tcPr>
          <w:p w14:paraId="2DA583E9" w14:textId="77777777" w:rsidR="009C74B8" w:rsidRPr="00A73DA0" w:rsidRDefault="009C74B8" w:rsidP="00F13803">
            <w:pPr>
              <w:spacing w:line="480" w:lineRule="exact"/>
              <w:jc w:val="center"/>
              <w:rPr>
                <w:rFonts w:ascii="仿宋_GB2312" w:eastAsia="仿宋_GB2312"/>
                <w:sz w:val="32"/>
                <w:szCs w:val="32"/>
              </w:rPr>
            </w:pPr>
            <w:r w:rsidRPr="00A73DA0">
              <w:rPr>
                <w:rFonts w:ascii="仿宋_GB2312" w:eastAsia="仿宋_GB2312" w:hint="eastAsia"/>
                <w:sz w:val="32"/>
                <w:szCs w:val="32"/>
              </w:rPr>
              <w:t>校</w:t>
            </w:r>
            <w:r>
              <w:rPr>
                <w:rFonts w:ascii="仿宋_GB2312" w:eastAsia="仿宋_GB2312" w:hint="eastAsia"/>
                <w:sz w:val="32"/>
                <w:szCs w:val="32"/>
              </w:rPr>
              <w:t>本教材</w:t>
            </w:r>
          </w:p>
        </w:tc>
      </w:tr>
      <w:tr w:rsidR="009C74B8" w:rsidRPr="00A73DA0" w14:paraId="47292239" w14:textId="77777777" w:rsidTr="00F13803">
        <w:trPr>
          <w:trHeight w:val="1230"/>
          <w:jc w:val="center"/>
        </w:trPr>
        <w:tc>
          <w:tcPr>
            <w:tcW w:w="723" w:type="pct"/>
            <w:vMerge/>
            <w:tcBorders>
              <w:left w:val="single" w:sz="4" w:space="0" w:color="auto"/>
              <w:bottom w:val="single" w:sz="4" w:space="0" w:color="auto"/>
              <w:right w:val="single" w:sz="4" w:space="0" w:color="auto"/>
            </w:tcBorders>
            <w:shd w:val="clear" w:color="auto" w:fill="auto"/>
            <w:vAlign w:val="center"/>
          </w:tcPr>
          <w:p w14:paraId="570043F2" w14:textId="77777777" w:rsidR="009C74B8" w:rsidRPr="00A73DA0" w:rsidRDefault="009C74B8" w:rsidP="00F13803">
            <w:pPr>
              <w:spacing w:line="480" w:lineRule="exact"/>
              <w:jc w:val="center"/>
              <w:rPr>
                <w:rFonts w:ascii="仿宋_GB2312" w:eastAsia="仿宋_GB2312" w:hint="eastAsia"/>
                <w:sz w:val="32"/>
                <w:szCs w:val="32"/>
              </w:rPr>
            </w:pPr>
          </w:p>
        </w:tc>
        <w:tc>
          <w:tcPr>
            <w:tcW w:w="830" w:type="pct"/>
            <w:tcBorders>
              <w:top w:val="single" w:sz="4" w:space="0" w:color="auto"/>
              <w:left w:val="single" w:sz="4" w:space="0" w:color="auto"/>
              <w:bottom w:val="single" w:sz="4" w:space="0" w:color="auto"/>
              <w:right w:val="single" w:sz="4" w:space="0" w:color="auto"/>
            </w:tcBorders>
            <w:shd w:val="clear" w:color="auto" w:fill="auto"/>
            <w:vAlign w:val="center"/>
          </w:tcPr>
          <w:p w14:paraId="403B6D43" w14:textId="77777777" w:rsidR="009C74B8" w:rsidRPr="00A73DA0" w:rsidRDefault="009C74B8" w:rsidP="00F13803">
            <w:pPr>
              <w:spacing w:line="400" w:lineRule="exact"/>
              <w:jc w:val="center"/>
              <w:rPr>
                <w:rFonts w:ascii="仿宋_GB2312" w:eastAsia="仿宋_GB2312"/>
                <w:sz w:val="32"/>
                <w:szCs w:val="32"/>
              </w:rPr>
            </w:pPr>
            <w:r w:rsidRPr="00A73DA0">
              <w:rPr>
                <w:rFonts w:ascii="仿宋_GB2312" w:eastAsia="仿宋_GB2312" w:hint="eastAsia"/>
                <w:sz w:val="32"/>
                <w:szCs w:val="32"/>
              </w:rPr>
              <w:t>学校</w:t>
            </w:r>
          </w:p>
          <w:p w14:paraId="42DB6EB8" w14:textId="77777777" w:rsidR="009C74B8" w:rsidRPr="00A73DA0" w:rsidRDefault="009C74B8" w:rsidP="00F13803">
            <w:pPr>
              <w:spacing w:line="400" w:lineRule="exact"/>
              <w:jc w:val="center"/>
              <w:rPr>
                <w:rFonts w:ascii="仿宋_GB2312" w:eastAsia="仿宋_GB2312" w:hint="eastAsia"/>
                <w:sz w:val="32"/>
                <w:szCs w:val="32"/>
              </w:rPr>
            </w:pPr>
            <w:r w:rsidRPr="00A73DA0">
              <w:rPr>
                <w:rFonts w:ascii="仿宋_GB2312" w:eastAsia="仿宋_GB2312" w:hint="eastAsia"/>
                <w:sz w:val="32"/>
                <w:szCs w:val="32"/>
              </w:rPr>
              <w:t>指定</w:t>
            </w:r>
          </w:p>
          <w:p w14:paraId="77335857" w14:textId="77777777" w:rsidR="009C74B8" w:rsidRPr="00A73DA0" w:rsidRDefault="009C74B8" w:rsidP="00F13803">
            <w:pPr>
              <w:spacing w:line="400" w:lineRule="exact"/>
              <w:jc w:val="center"/>
              <w:rPr>
                <w:rFonts w:ascii="仿宋_GB2312" w:eastAsia="仿宋_GB2312"/>
                <w:sz w:val="32"/>
                <w:szCs w:val="32"/>
              </w:rPr>
            </w:pPr>
            <w:r w:rsidRPr="00A73DA0">
              <w:rPr>
                <w:rFonts w:ascii="仿宋_GB2312" w:eastAsia="仿宋_GB2312" w:hint="eastAsia"/>
                <w:sz w:val="32"/>
                <w:szCs w:val="32"/>
              </w:rPr>
              <w:t>出版社</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07D0F719" w14:textId="77777777" w:rsidR="009C74B8" w:rsidRPr="00A73DA0" w:rsidRDefault="009C74B8" w:rsidP="00F13803">
            <w:pPr>
              <w:spacing w:line="400" w:lineRule="exact"/>
              <w:jc w:val="center"/>
              <w:rPr>
                <w:rFonts w:ascii="仿宋_GB2312" w:eastAsia="仿宋_GB2312"/>
                <w:sz w:val="32"/>
                <w:szCs w:val="32"/>
              </w:rPr>
            </w:pPr>
            <w:r w:rsidRPr="00A73DA0">
              <w:rPr>
                <w:rFonts w:ascii="仿宋_GB2312" w:eastAsia="仿宋_GB2312" w:hint="eastAsia"/>
                <w:sz w:val="32"/>
                <w:szCs w:val="32"/>
              </w:rPr>
              <w:t>非学校指定</w:t>
            </w:r>
          </w:p>
          <w:p w14:paraId="76A4265D" w14:textId="77777777" w:rsidR="009C74B8" w:rsidRPr="00A73DA0" w:rsidRDefault="009C74B8" w:rsidP="00F13803">
            <w:pPr>
              <w:spacing w:line="400" w:lineRule="exact"/>
              <w:jc w:val="center"/>
              <w:rPr>
                <w:rFonts w:ascii="仿宋_GB2312" w:eastAsia="仿宋_GB2312"/>
                <w:sz w:val="32"/>
                <w:szCs w:val="32"/>
              </w:rPr>
            </w:pPr>
            <w:r w:rsidRPr="00A73DA0">
              <w:rPr>
                <w:rFonts w:ascii="仿宋_GB2312" w:eastAsia="仿宋_GB2312" w:hint="eastAsia"/>
                <w:sz w:val="32"/>
                <w:szCs w:val="32"/>
              </w:rPr>
              <w:t>出版社</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tcPr>
          <w:p w14:paraId="1260A50A" w14:textId="77777777" w:rsidR="009C74B8" w:rsidRPr="00A73DA0" w:rsidRDefault="009C74B8" w:rsidP="00F13803">
            <w:pPr>
              <w:spacing w:line="400" w:lineRule="exact"/>
              <w:jc w:val="center"/>
              <w:rPr>
                <w:rFonts w:ascii="仿宋_GB2312" w:eastAsia="仿宋_GB2312"/>
                <w:sz w:val="32"/>
                <w:szCs w:val="32"/>
              </w:rPr>
            </w:pPr>
            <w:r w:rsidRPr="00A73DA0">
              <w:rPr>
                <w:rFonts w:ascii="仿宋_GB2312" w:eastAsia="仿宋_GB2312" w:hint="eastAsia"/>
                <w:sz w:val="32"/>
                <w:szCs w:val="32"/>
              </w:rPr>
              <w:t>学校</w:t>
            </w:r>
          </w:p>
          <w:p w14:paraId="20A82FCD" w14:textId="77777777" w:rsidR="009C74B8" w:rsidRPr="00A73DA0" w:rsidRDefault="009C74B8" w:rsidP="00F13803">
            <w:pPr>
              <w:spacing w:line="400" w:lineRule="exact"/>
              <w:jc w:val="center"/>
              <w:rPr>
                <w:rFonts w:ascii="仿宋_GB2312" w:eastAsia="仿宋_GB2312" w:hint="eastAsia"/>
                <w:sz w:val="32"/>
                <w:szCs w:val="32"/>
              </w:rPr>
            </w:pPr>
            <w:r w:rsidRPr="00A73DA0">
              <w:rPr>
                <w:rFonts w:ascii="仿宋_GB2312" w:eastAsia="仿宋_GB2312" w:hint="eastAsia"/>
                <w:sz w:val="32"/>
                <w:szCs w:val="32"/>
              </w:rPr>
              <w:t>指定</w:t>
            </w:r>
          </w:p>
          <w:p w14:paraId="6F3E83AB" w14:textId="77777777" w:rsidR="009C74B8" w:rsidRPr="00A73DA0" w:rsidRDefault="009C74B8" w:rsidP="00F13803">
            <w:pPr>
              <w:spacing w:line="400" w:lineRule="exact"/>
              <w:jc w:val="center"/>
              <w:rPr>
                <w:rFonts w:ascii="仿宋_GB2312" w:eastAsia="仿宋_GB2312"/>
                <w:sz w:val="32"/>
                <w:szCs w:val="32"/>
              </w:rPr>
            </w:pPr>
            <w:r w:rsidRPr="00A73DA0">
              <w:rPr>
                <w:rFonts w:ascii="仿宋_GB2312" w:eastAsia="仿宋_GB2312" w:hint="eastAsia"/>
                <w:sz w:val="32"/>
                <w:szCs w:val="32"/>
              </w:rPr>
              <w:t>出版社</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4C4E19CD" w14:textId="77777777" w:rsidR="009C74B8" w:rsidRPr="00A73DA0" w:rsidRDefault="009C74B8" w:rsidP="00F13803">
            <w:pPr>
              <w:spacing w:line="400" w:lineRule="exact"/>
              <w:jc w:val="center"/>
              <w:rPr>
                <w:rFonts w:ascii="仿宋_GB2312" w:eastAsia="仿宋_GB2312"/>
                <w:sz w:val="32"/>
                <w:szCs w:val="32"/>
              </w:rPr>
            </w:pPr>
            <w:r w:rsidRPr="00A73DA0">
              <w:rPr>
                <w:rFonts w:ascii="仿宋_GB2312" w:eastAsia="仿宋_GB2312" w:hint="eastAsia"/>
                <w:sz w:val="32"/>
                <w:szCs w:val="32"/>
              </w:rPr>
              <w:t>非学校指定</w:t>
            </w:r>
          </w:p>
          <w:p w14:paraId="6B40AFDA" w14:textId="77777777" w:rsidR="009C74B8" w:rsidRPr="00A73DA0" w:rsidRDefault="009C74B8" w:rsidP="00F13803">
            <w:pPr>
              <w:spacing w:line="400" w:lineRule="exact"/>
              <w:jc w:val="center"/>
              <w:rPr>
                <w:rFonts w:ascii="仿宋_GB2312" w:eastAsia="仿宋_GB2312"/>
                <w:sz w:val="32"/>
                <w:szCs w:val="32"/>
              </w:rPr>
            </w:pPr>
            <w:r w:rsidRPr="00A73DA0">
              <w:rPr>
                <w:rFonts w:ascii="仿宋_GB2312" w:eastAsia="仿宋_GB2312" w:hint="eastAsia"/>
                <w:sz w:val="32"/>
                <w:szCs w:val="32"/>
              </w:rPr>
              <w:t>出版社</w:t>
            </w:r>
          </w:p>
        </w:tc>
        <w:tc>
          <w:tcPr>
            <w:tcW w:w="1023" w:type="pct"/>
            <w:tcBorders>
              <w:top w:val="single" w:sz="4" w:space="0" w:color="auto"/>
              <w:left w:val="single" w:sz="4" w:space="0" w:color="auto"/>
              <w:bottom w:val="single" w:sz="4" w:space="0" w:color="auto"/>
              <w:right w:val="single" w:sz="4" w:space="0" w:color="auto"/>
            </w:tcBorders>
            <w:shd w:val="clear" w:color="auto" w:fill="auto"/>
            <w:vAlign w:val="center"/>
          </w:tcPr>
          <w:p w14:paraId="2BA72AFE" w14:textId="77777777" w:rsidR="009C74B8" w:rsidRPr="0085436D" w:rsidRDefault="009C74B8" w:rsidP="00F13803">
            <w:pPr>
              <w:spacing w:line="400" w:lineRule="exact"/>
              <w:jc w:val="center"/>
              <w:rPr>
                <w:rFonts w:ascii="仿宋_GB2312" w:eastAsia="仿宋_GB2312"/>
                <w:sz w:val="32"/>
                <w:szCs w:val="32"/>
              </w:rPr>
            </w:pPr>
            <w:r w:rsidRPr="0085436D">
              <w:rPr>
                <w:rFonts w:ascii="仿宋_GB2312" w:eastAsia="仿宋_GB2312" w:hint="eastAsia"/>
                <w:sz w:val="32"/>
                <w:szCs w:val="32"/>
              </w:rPr>
              <w:t>\</w:t>
            </w:r>
          </w:p>
        </w:tc>
      </w:tr>
      <w:tr w:rsidR="009C74B8" w:rsidRPr="00A73DA0" w14:paraId="64589502" w14:textId="77777777" w:rsidTr="00F13803">
        <w:trPr>
          <w:trHeight w:val="748"/>
          <w:jc w:val="center"/>
        </w:trPr>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14:paraId="1012B748" w14:textId="77777777" w:rsidR="009C74B8" w:rsidRPr="00A73DA0" w:rsidRDefault="009C74B8" w:rsidP="00F13803">
            <w:pPr>
              <w:spacing w:line="480" w:lineRule="exact"/>
              <w:jc w:val="center"/>
              <w:rPr>
                <w:rFonts w:ascii="仿宋_GB2312" w:eastAsia="仿宋_GB2312"/>
                <w:sz w:val="32"/>
                <w:szCs w:val="32"/>
              </w:rPr>
            </w:pPr>
            <w:r w:rsidRPr="00A73DA0">
              <w:rPr>
                <w:rFonts w:ascii="仿宋_GB2312" w:eastAsia="仿宋_GB2312" w:hint="eastAsia"/>
                <w:sz w:val="32"/>
                <w:szCs w:val="32"/>
              </w:rPr>
              <w:t>课时</w:t>
            </w:r>
          </w:p>
        </w:tc>
        <w:tc>
          <w:tcPr>
            <w:tcW w:w="830" w:type="pct"/>
            <w:tcBorders>
              <w:top w:val="single" w:sz="4" w:space="0" w:color="auto"/>
              <w:left w:val="single" w:sz="4" w:space="0" w:color="auto"/>
              <w:bottom w:val="single" w:sz="4" w:space="0" w:color="auto"/>
              <w:right w:val="single" w:sz="4" w:space="0" w:color="auto"/>
            </w:tcBorders>
            <w:shd w:val="clear" w:color="auto" w:fill="auto"/>
            <w:vAlign w:val="center"/>
          </w:tcPr>
          <w:p w14:paraId="390DFF14" w14:textId="77777777" w:rsidR="009C74B8" w:rsidRPr="00A73DA0" w:rsidRDefault="009C74B8" w:rsidP="00F13803">
            <w:pPr>
              <w:spacing w:line="480" w:lineRule="exact"/>
              <w:jc w:val="center"/>
              <w:rPr>
                <w:rFonts w:ascii="仿宋_GB2312" w:eastAsia="仿宋_GB2312"/>
                <w:sz w:val="32"/>
                <w:szCs w:val="32"/>
              </w:rPr>
            </w:pPr>
            <w:r>
              <w:rPr>
                <w:rFonts w:ascii="仿宋_GB2312" w:eastAsia="仿宋_GB2312"/>
                <w:sz w:val="32"/>
                <w:szCs w:val="32"/>
              </w:rPr>
              <w:t>400</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68FF6566" w14:textId="77777777" w:rsidR="009C74B8" w:rsidRPr="00A73DA0" w:rsidRDefault="009C74B8" w:rsidP="00F13803">
            <w:pPr>
              <w:spacing w:line="480" w:lineRule="exact"/>
              <w:jc w:val="center"/>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00</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tcPr>
          <w:p w14:paraId="28E1F0AB" w14:textId="77777777" w:rsidR="009C74B8" w:rsidRPr="00A73DA0" w:rsidRDefault="009C74B8" w:rsidP="00F13803">
            <w:pPr>
              <w:spacing w:line="480" w:lineRule="exact"/>
              <w:jc w:val="center"/>
              <w:rPr>
                <w:rFonts w:ascii="仿宋_GB2312" w:eastAsia="仿宋_GB2312"/>
                <w:sz w:val="32"/>
                <w:szCs w:val="32"/>
              </w:rPr>
            </w:pPr>
            <w:r>
              <w:rPr>
                <w:rFonts w:ascii="仿宋_GB2312" w:eastAsia="仿宋_GB2312"/>
                <w:sz w:val="32"/>
                <w:szCs w:val="32"/>
              </w:rPr>
              <w:t>300</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7EDA9833" w14:textId="77777777" w:rsidR="009C74B8" w:rsidRPr="00A73DA0" w:rsidRDefault="009C74B8" w:rsidP="00F13803">
            <w:pPr>
              <w:spacing w:line="480" w:lineRule="exact"/>
              <w:jc w:val="center"/>
              <w:rPr>
                <w:rFonts w:ascii="仿宋_GB2312" w:eastAsia="仿宋_GB2312"/>
                <w:sz w:val="32"/>
                <w:szCs w:val="32"/>
              </w:rPr>
            </w:pPr>
            <w:r>
              <w:rPr>
                <w:rFonts w:ascii="仿宋_GB2312" w:eastAsia="仿宋_GB2312"/>
                <w:sz w:val="32"/>
                <w:szCs w:val="32"/>
              </w:rPr>
              <w:t>200</w:t>
            </w:r>
          </w:p>
        </w:tc>
        <w:tc>
          <w:tcPr>
            <w:tcW w:w="1023" w:type="pct"/>
            <w:tcBorders>
              <w:top w:val="single" w:sz="4" w:space="0" w:color="auto"/>
              <w:left w:val="single" w:sz="4" w:space="0" w:color="auto"/>
              <w:bottom w:val="single" w:sz="4" w:space="0" w:color="auto"/>
              <w:right w:val="single" w:sz="4" w:space="0" w:color="auto"/>
            </w:tcBorders>
            <w:shd w:val="clear" w:color="auto" w:fill="auto"/>
            <w:vAlign w:val="center"/>
          </w:tcPr>
          <w:p w14:paraId="230DD2B1" w14:textId="77777777" w:rsidR="009C74B8" w:rsidRPr="002B3EB9" w:rsidRDefault="009C74B8" w:rsidP="00F13803">
            <w:pPr>
              <w:spacing w:line="480" w:lineRule="exact"/>
              <w:jc w:val="center"/>
              <w:rPr>
                <w:rFonts w:ascii="仿宋_GB2312" w:eastAsia="仿宋_GB2312"/>
                <w:color w:val="FF0000"/>
                <w:sz w:val="32"/>
                <w:szCs w:val="32"/>
              </w:rPr>
            </w:pPr>
            <w:r w:rsidRPr="0085436D">
              <w:rPr>
                <w:rFonts w:ascii="仿宋_GB2312" w:eastAsia="仿宋_GB2312"/>
                <w:sz w:val="32"/>
                <w:szCs w:val="32"/>
              </w:rPr>
              <w:t>100</w:t>
            </w:r>
          </w:p>
        </w:tc>
      </w:tr>
    </w:tbl>
    <w:p w14:paraId="35595D39" w14:textId="77777777" w:rsidR="009C74B8" w:rsidRDefault="009C74B8" w:rsidP="009C74B8">
      <w:pPr>
        <w:spacing w:line="360" w:lineRule="auto"/>
        <w:ind w:firstLineChars="200" w:firstLine="640"/>
        <w:rPr>
          <w:rFonts w:ascii="仿宋_GB2312" w:eastAsia="仿宋_GB2312" w:hint="eastAsia"/>
          <w:sz w:val="32"/>
          <w:szCs w:val="32"/>
        </w:rPr>
      </w:pPr>
      <w:r>
        <w:rPr>
          <w:rFonts w:ascii="仿宋_GB2312" w:eastAsia="仿宋_GB2312" w:hint="eastAsia"/>
          <w:sz w:val="32"/>
          <w:szCs w:val="32"/>
        </w:rPr>
        <w:t>注</w:t>
      </w:r>
      <w:r>
        <w:rPr>
          <w:rFonts w:ascii="仿宋_GB2312" w:eastAsia="仿宋_GB2312"/>
          <w:sz w:val="32"/>
          <w:szCs w:val="32"/>
        </w:rPr>
        <w:t>：多人编写，按照所编写字数</w:t>
      </w:r>
      <w:r>
        <w:rPr>
          <w:rFonts w:ascii="仿宋_GB2312" w:eastAsia="仿宋_GB2312" w:hint="eastAsia"/>
          <w:sz w:val="32"/>
          <w:szCs w:val="32"/>
        </w:rPr>
        <w:t>的</w:t>
      </w:r>
      <w:r>
        <w:rPr>
          <w:rFonts w:ascii="仿宋_GB2312" w:eastAsia="仿宋_GB2312"/>
          <w:sz w:val="32"/>
          <w:szCs w:val="32"/>
        </w:rPr>
        <w:t>比例</w:t>
      </w:r>
      <w:r>
        <w:rPr>
          <w:rFonts w:ascii="仿宋_GB2312" w:eastAsia="仿宋_GB2312" w:hint="eastAsia"/>
          <w:sz w:val="32"/>
          <w:szCs w:val="32"/>
        </w:rPr>
        <w:t>折算</w:t>
      </w:r>
      <w:r>
        <w:rPr>
          <w:rFonts w:ascii="仿宋_GB2312" w:eastAsia="仿宋_GB2312"/>
          <w:sz w:val="32"/>
          <w:szCs w:val="32"/>
        </w:rPr>
        <w:t>工作量。</w:t>
      </w:r>
    </w:p>
    <w:p w14:paraId="405A11F9" w14:textId="77777777" w:rsidR="009C74B8" w:rsidRDefault="009C74B8" w:rsidP="009C74B8">
      <w:pPr>
        <w:spacing w:line="360" w:lineRule="auto"/>
        <w:ind w:firstLine="480"/>
        <w:rPr>
          <w:rFonts w:ascii="仿宋_GB2312" w:eastAsia="仿宋_GB2312" w:hint="eastAsia"/>
          <w:sz w:val="32"/>
          <w:szCs w:val="32"/>
        </w:rPr>
      </w:pPr>
      <w:r>
        <w:rPr>
          <w:rFonts w:ascii="仿宋_GB2312" w:eastAsia="仿宋_GB2312" w:hint="eastAsia"/>
          <w:sz w:val="32"/>
          <w:szCs w:val="32"/>
        </w:rPr>
        <w:t>第十五条 论文类成果的计算标准（单位：课时/篇）</w:t>
      </w:r>
    </w:p>
    <w:p w14:paraId="5A70551F" w14:textId="77777777" w:rsidR="009C74B8" w:rsidRPr="00B02BB6" w:rsidRDefault="009C74B8" w:rsidP="009C74B8">
      <w:pPr>
        <w:spacing w:line="360" w:lineRule="auto"/>
        <w:ind w:firstLine="480"/>
        <w:rPr>
          <w:rFonts w:ascii="仿宋_GB2312" w:eastAsia="仿宋_GB2312" w:hint="eastAsia"/>
          <w:color w:val="FF0000"/>
          <w:sz w:val="32"/>
          <w:szCs w:val="32"/>
        </w:rPr>
      </w:pPr>
      <w:r>
        <w:rPr>
          <w:rFonts w:ascii="仿宋_GB2312" w:eastAsia="仿宋_GB2312" w:hint="eastAsia"/>
          <w:sz w:val="32"/>
          <w:szCs w:val="32"/>
        </w:rPr>
        <w:t>论文类成果分为A、B、C三大类，其工作量计算标准如下：</w:t>
      </w:r>
      <w:r w:rsidRPr="00B02BB6">
        <w:rPr>
          <w:rFonts w:ascii="仿宋_GB2312" w:eastAsia="仿宋_GB2312" w:hint="eastAsia"/>
          <w:color w:val="FF0000"/>
          <w:sz w:val="32"/>
          <w:szCs w:val="3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4"/>
        <w:gridCol w:w="1080"/>
        <w:gridCol w:w="1080"/>
        <w:gridCol w:w="870"/>
        <w:gridCol w:w="1268"/>
      </w:tblGrid>
      <w:tr w:rsidR="009C74B8" w:rsidRPr="00A73DA0" w14:paraId="42C56E1D" w14:textId="77777777" w:rsidTr="00F13803">
        <w:trPr>
          <w:trHeight w:val="662"/>
          <w:jc w:val="center"/>
        </w:trPr>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14:paraId="227E7409" w14:textId="77777777" w:rsidR="009C74B8" w:rsidRPr="00A73DA0" w:rsidRDefault="009C74B8" w:rsidP="00F13803">
            <w:pPr>
              <w:spacing w:before="120" w:after="120" w:line="380" w:lineRule="exact"/>
              <w:jc w:val="center"/>
              <w:rPr>
                <w:rFonts w:ascii="仿宋_GB2312" w:eastAsia="仿宋_GB2312"/>
                <w:sz w:val="32"/>
                <w:szCs w:val="32"/>
              </w:rPr>
            </w:pPr>
            <w:r w:rsidRPr="00A73DA0">
              <w:rPr>
                <w:rFonts w:ascii="仿宋_GB2312" w:eastAsia="仿宋_GB2312" w:hint="eastAsia"/>
                <w:sz w:val="32"/>
                <w:szCs w:val="32"/>
              </w:rPr>
              <w:t>论文类别</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83634B7" w14:textId="77777777" w:rsidR="009C74B8" w:rsidRPr="00A73DA0" w:rsidRDefault="009C74B8" w:rsidP="00F13803">
            <w:pPr>
              <w:spacing w:line="380" w:lineRule="exact"/>
              <w:jc w:val="center"/>
              <w:rPr>
                <w:rFonts w:ascii="仿宋_GB2312" w:eastAsia="仿宋_GB2312"/>
                <w:sz w:val="32"/>
                <w:szCs w:val="32"/>
              </w:rPr>
            </w:pPr>
            <w:r w:rsidRPr="00A73DA0">
              <w:rPr>
                <w:rFonts w:ascii="仿宋_GB2312" w:eastAsia="仿宋_GB2312" w:hint="eastAsia"/>
                <w:sz w:val="32"/>
                <w:szCs w:val="32"/>
              </w:rPr>
              <w:t>A类</w:t>
            </w:r>
          </w:p>
          <w:p w14:paraId="02913A35" w14:textId="77777777" w:rsidR="009C74B8" w:rsidRPr="00A73DA0" w:rsidRDefault="009C74B8" w:rsidP="00F13803">
            <w:pPr>
              <w:spacing w:line="380" w:lineRule="exact"/>
              <w:jc w:val="center"/>
              <w:rPr>
                <w:rFonts w:ascii="仿宋_GB2312" w:eastAsia="仿宋_GB2312"/>
                <w:sz w:val="32"/>
                <w:szCs w:val="32"/>
              </w:rPr>
            </w:pPr>
            <w:r w:rsidRPr="00A73DA0">
              <w:rPr>
                <w:rFonts w:ascii="仿宋_GB2312" w:eastAsia="仿宋_GB2312" w:hint="eastAsia"/>
                <w:sz w:val="32"/>
                <w:szCs w:val="32"/>
              </w:rPr>
              <w:t>论文</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872C20C" w14:textId="77777777" w:rsidR="009C74B8" w:rsidRPr="00A73DA0" w:rsidRDefault="009C74B8" w:rsidP="00F13803">
            <w:pPr>
              <w:spacing w:line="380" w:lineRule="exact"/>
              <w:jc w:val="center"/>
              <w:rPr>
                <w:rFonts w:ascii="仿宋_GB2312" w:eastAsia="仿宋_GB2312"/>
                <w:sz w:val="32"/>
                <w:szCs w:val="32"/>
              </w:rPr>
            </w:pPr>
            <w:r w:rsidRPr="00A73DA0">
              <w:rPr>
                <w:rFonts w:ascii="仿宋_GB2312" w:eastAsia="仿宋_GB2312" w:hint="eastAsia"/>
                <w:sz w:val="32"/>
                <w:szCs w:val="32"/>
              </w:rPr>
              <w:t>B类</w:t>
            </w:r>
          </w:p>
          <w:p w14:paraId="058B0215" w14:textId="77777777" w:rsidR="009C74B8" w:rsidRPr="00A73DA0" w:rsidRDefault="009C74B8" w:rsidP="00F13803">
            <w:pPr>
              <w:spacing w:line="380" w:lineRule="exact"/>
              <w:jc w:val="center"/>
              <w:rPr>
                <w:rFonts w:ascii="仿宋_GB2312" w:eastAsia="仿宋_GB2312"/>
                <w:sz w:val="32"/>
                <w:szCs w:val="32"/>
              </w:rPr>
            </w:pPr>
            <w:r w:rsidRPr="00A73DA0">
              <w:rPr>
                <w:rFonts w:ascii="仿宋_GB2312" w:eastAsia="仿宋_GB2312" w:hint="eastAsia"/>
                <w:sz w:val="32"/>
                <w:szCs w:val="32"/>
              </w:rPr>
              <w:t>论文</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14:paraId="40DBA131" w14:textId="77777777" w:rsidR="009C74B8" w:rsidRPr="00A73DA0" w:rsidRDefault="009C74B8" w:rsidP="00F13803">
            <w:pPr>
              <w:spacing w:line="380" w:lineRule="exact"/>
              <w:jc w:val="center"/>
              <w:rPr>
                <w:rFonts w:ascii="仿宋_GB2312" w:eastAsia="仿宋_GB2312"/>
                <w:sz w:val="32"/>
                <w:szCs w:val="32"/>
              </w:rPr>
            </w:pPr>
            <w:r w:rsidRPr="00A73DA0">
              <w:rPr>
                <w:rFonts w:ascii="仿宋_GB2312" w:eastAsia="仿宋_GB2312" w:hint="eastAsia"/>
                <w:sz w:val="32"/>
                <w:szCs w:val="32"/>
              </w:rPr>
              <w:t>C类</w:t>
            </w:r>
          </w:p>
          <w:p w14:paraId="44C3AC2B" w14:textId="77777777" w:rsidR="009C74B8" w:rsidRPr="00A73DA0" w:rsidRDefault="009C74B8" w:rsidP="00F13803">
            <w:pPr>
              <w:spacing w:line="380" w:lineRule="exact"/>
              <w:jc w:val="center"/>
              <w:rPr>
                <w:rFonts w:ascii="仿宋_GB2312" w:eastAsia="仿宋_GB2312"/>
                <w:sz w:val="32"/>
                <w:szCs w:val="32"/>
              </w:rPr>
            </w:pPr>
            <w:r w:rsidRPr="00A73DA0">
              <w:rPr>
                <w:rFonts w:ascii="仿宋_GB2312" w:eastAsia="仿宋_GB2312" w:hint="eastAsia"/>
                <w:sz w:val="32"/>
                <w:szCs w:val="32"/>
              </w:rPr>
              <w:t>论文</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14:paraId="21B0BF85" w14:textId="77777777" w:rsidR="009C74B8" w:rsidRDefault="009C74B8" w:rsidP="00F13803">
            <w:pPr>
              <w:spacing w:line="380" w:lineRule="exact"/>
              <w:jc w:val="center"/>
              <w:rPr>
                <w:rFonts w:ascii="仿宋_GB2312" w:eastAsia="仿宋_GB2312"/>
                <w:sz w:val="32"/>
                <w:szCs w:val="32"/>
              </w:rPr>
            </w:pPr>
            <w:r>
              <w:rPr>
                <w:rFonts w:ascii="仿宋_GB2312" w:eastAsia="仿宋_GB2312" w:hint="eastAsia"/>
                <w:sz w:val="32"/>
                <w:szCs w:val="32"/>
              </w:rPr>
              <w:t>D类</w:t>
            </w:r>
          </w:p>
          <w:p w14:paraId="14B01940" w14:textId="77777777" w:rsidR="009C74B8" w:rsidRPr="00A73DA0" w:rsidRDefault="009C74B8" w:rsidP="00F13803">
            <w:pPr>
              <w:spacing w:line="380" w:lineRule="exact"/>
              <w:jc w:val="center"/>
              <w:rPr>
                <w:rFonts w:ascii="仿宋_GB2312" w:eastAsia="仿宋_GB2312"/>
                <w:sz w:val="32"/>
                <w:szCs w:val="32"/>
              </w:rPr>
            </w:pPr>
            <w:r>
              <w:rPr>
                <w:rFonts w:ascii="仿宋_GB2312" w:eastAsia="仿宋_GB2312" w:hint="eastAsia"/>
                <w:sz w:val="32"/>
                <w:szCs w:val="32"/>
              </w:rPr>
              <w:t>论文</w:t>
            </w:r>
          </w:p>
        </w:tc>
      </w:tr>
      <w:tr w:rsidR="009C74B8" w:rsidRPr="00A73DA0" w14:paraId="52157EEF" w14:textId="77777777" w:rsidTr="00F13803">
        <w:trPr>
          <w:jc w:val="center"/>
        </w:trPr>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14:paraId="2B1E1B6A" w14:textId="77777777" w:rsidR="009C74B8" w:rsidRPr="00A73DA0" w:rsidRDefault="009C74B8" w:rsidP="00F13803">
            <w:pPr>
              <w:spacing w:before="120" w:after="120"/>
              <w:jc w:val="center"/>
              <w:rPr>
                <w:rFonts w:ascii="仿宋_GB2312" w:eastAsia="仿宋_GB2312"/>
                <w:sz w:val="32"/>
                <w:szCs w:val="32"/>
              </w:rPr>
            </w:pPr>
            <w:r w:rsidRPr="00A73DA0">
              <w:rPr>
                <w:rFonts w:ascii="仿宋_GB2312" w:eastAsia="仿宋_GB2312" w:hint="eastAsia"/>
                <w:sz w:val="32"/>
                <w:szCs w:val="32"/>
              </w:rPr>
              <w:t>课时</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D0E72EC" w14:textId="77777777" w:rsidR="009C74B8" w:rsidRPr="00A73DA0" w:rsidRDefault="009C74B8" w:rsidP="00F13803">
            <w:pPr>
              <w:spacing w:before="120" w:after="120"/>
              <w:jc w:val="center"/>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E5B9129" w14:textId="77777777" w:rsidR="009C74B8" w:rsidRPr="00A73DA0" w:rsidRDefault="009C74B8" w:rsidP="00F13803">
            <w:pPr>
              <w:spacing w:before="120" w:after="120"/>
              <w:jc w:val="center"/>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14:paraId="49DCD265" w14:textId="77777777" w:rsidR="009C74B8" w:rsidRPr="00A73DA0" w:rsidRDefault="009C74B8" w:rsidP="00F13803">
            <w:pPr>
              <w:spacing w:before="120" w:after="120"/>
              <w:jc w:val="center"/>
              <w:rPr>
                <w:rFonts w:ascii="仿宋_GB2312" w:eastAsia="仿宋_GB2312"/>
                <w:sz w:val="32"/>
                <w:szCs w:val="32"/>
              </w:rPr>
            </w:pPr>
            <w:r>
              <w:rPr>
                <w:rFonts w:ascii="仿宋_GB2312" w:eastAsia="仿宋_GB2312"/>
                <w:sz w:val="32"/>
                <w:szCs w:val="32"/>
              </w:rPr>
              <w:t>12</w:t>
            </w:r>
            <w:r>
              <w:rPr>
                <w:rFonts w:ascii="仿宋_GB2312" w:eastAsia="仿宋_GB2312" w:hint="eastAsia"/>
                <w:sz w:val="32"/>
                <w:szCs w:val="32"/>
              </w:rPr>
              <w:t>0</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14:paraId="37805A50" w14:textId="77777777" w:rsidR="009C74B8" w:rsidRPr="00A73DA0" w:rsidRDefault="009C74B8" w:rsidP="00F13803">
            <w:pPr>
              <w:spacing w:before="120" w:after="120"/>
              <w:jc w:val="center"/>
              <w:rPr>
                <w:rFonts w:ascii="仿宋_GB2312" w:eastAsia="仿宋_GB2312"/>
                <w:sz w:val="32"/>
                <w:szCs w:val="32"/>
              </w:rPr>
            </w:pPr>
            <w:r>
              <w:rPr>
                <w:rFonts w:ascii="仿宋_GB2312" w:eastAsia="仿宋_GB2312" w:hint="eastAsia"/>
                <w:sz w:val="32"/>
                <w:szCs w:val="32"/>
              </w:rPr>
              <w:t>60</w:t>
            </w:r>
          </w:p>
        </w:tc>
      </w:tr>
    </w:tbl>
    <w:p w14:paraId="1DB388CB" w14:textId="77777777" w:rsidR="009C74B8" w:rsidRDefault="009C74B8" w:rsidP="009C74B8">
      <w:pPr>
        <w:spacing w:beforeLines="50" w:before="156" w:line="360" w:lineRule="auto"/>
        <w:ind w:firstLineChars="200" w:firstLine="640"/>
        <w:rPr>
          <w:rFonts w:ascii="仿宋_GB2312" w:eastAsia="仿宋_GB2312"/>
          <w:sz w:val="32"/>
          <w:szCs w:val="32"/>
        </w:rPr>
      </w:pPr>
      <w:r>
        <w:rPr>
          <w:rFonts w:ascii="仿宋_GB2312" w:eastAsia="仿宋_GB2312" w:hint="eastAsia"/>
          <w:sz w:val="32"/>
          <w:szCs w:val="32"/>
        </w:rPr>
        <w:t>论文类别说明：</w:t>
      </w:r>
    </w:p>
    <w:p w14:paraId="0B9391CA" w14:textId="77777777" w:rsidR="009C74B8" w:rsidRDefault="009C74B8" w:rsidP="009C74B8">
      <w:pPr>
        <w:spacing w:line="360" w:lineRule="auto"/>
        <w:ind w:firstLine="630"/>
        <w:rPr>
          <w:rFonts w:ascii="仿宋_GB2312" w:eastAsia="仿宋_GB2312"/>
          <w:sz w:val="32"/>
          <w:szCs w:val="32"/>
        </w:rPr>
      </w:pPr>
      <w:r w:rsidRPr="00B95416">
        <w:rPr>
          <w:rFonts w:ascii="仿宋_GB2312" w:eastAsia="仿宋_GB2312" w:hint="eastAsia"/>
          <w:sz w:val="32"/>
          <w:szCs w:val="32"/>
        </w:rPr>
        <w:t>A类论文是指发表在</w:t>
      </w:r>
      <w:r w:rsidRPr="00336170">
        <w:rPr>
          <w:rFonts w:ascii="仿宋_GB2312" w:eastAsia="仿宋_GB2312" w:hint="eastAsia"/>
          <w:sz w:val="32"/>
          <w:szCs w:val="32"/>
        </w:rPr>
        <w:t>SCI</w:t>
      </w:r>
      <w:r>
        <w:rPr>
          <w:rFonts w:ascii="仿宋_GB2312" w:eastAsia="仿宋_GB2312" w:hint="eastAsia"/>
          <w:sz w:val="32"/>
          <w:szCs w:val="32"/>
        </w:rPr>
        <w:t>（</w:t>
      </w:r>
      <w:r w:rsidRPr="00336170">
        <w:rPr>
          <w:rFonts w:ascii="仿宋_GB2312" w:eastAsia="仿宋_GB2312" w:hint="eastAsia"/>
          <w:sz w:val="32"/>
          <w:szCs w:val="32"/>
        </w:rPr>
        <w:t>科学引文索引</w:t>
      </w:r>
      <w:r>
        <w:rPr>
          <w:rFonts w:ascii="仿宋_GB2312" w:eastAsia="仿宋_GB2312" w:hint="eastAsia"/>
          <w:sz w:val="32"/>
          <w:szCs w:val="32"/>
        </w:rPr>
        <w:t>）、</w:t>
      </w:r>
      <w:r w:rsidRPr="00336170">
        <w:rPr>
          <w:rFonts w:ascii="仿宋_GB2312" w:eastAsia="仿宋_GB2312" w:hint="eastAsia"/>
          <w:sz w:val="32"/>
          <w:szCs w:val="32"/>
        </w:rPr>
        <w:t>SSCI</w:t>
      </w:r>
      <w:r>
        <w:rPr>
          <w:rFonts w:ascii="仿宋_GB2312" w:eastAsia="仿宋_GB2312" w:hint="eastAsia"/>
          <w:sz w:val="32"/>
          <w:szCs w:val="32"/>
        </w:rPr>
        <w:t>（</w:t>
      </w:r>
      <w:r w:rsidRPr="00336170">
        <w:rPr>
          <w:rFonts w:ascii="仿宋_GB2312" w:eastAsia="仿宋_GB2312" w:hint="eastAsia"/>
          <w:sz w:val="32"/>
          <w:szCs w:val="32"/>
        </w:rPr>
        <w:t>社会科学引文索引</w:t>
      </w:r>
      <w:r>
        <w:rPr>
          <w:rFonts w:ascii="仿宋_GB2312" w:eastAsia="仿宋_GB2312" w:hint="eastAsia"/>
          <w:sz w:val="32"/>
          <w:szCs w:val="32"/>
        </w:rPr>
        <w:t>）刊物上的学术论文。</w:t>
      </w:r>
    </w:p>
    <w:p w14:paraId="374CB525" w14:textId="77777777" w:rsidR="009C74B8" w:rsidRPr="00AE28AC" w:rsidRDefault="009C74B8" w:rsidP="009C74B8">
      <w:pPr>
        <w:spacing w:line="360" w:lineRule="auto"/>
        <w:ind w:firstLine="630"/>
        <w:rPr>
          <w:rFonts w:ascii="仿宋_GB2312" w:eastAsia="仿宋_GB2312" w:hint="eastAsia"/>
          <w:color w:val="FF0000"/>
          <w:sz w:val="32"/>
          <w:szCs w:val="32"/>
        </w:rPr>
      </w:pPr>
      <w:r>
        <w:rPr>
          <w:rFonts w:ascii="仿宋_GB2312" w:eastAsia="仿宋_GB2312"/>
          <w:sz w:val="32"/>
          <w:szCs w:val="32"/>
        </w:rPr>
        <w:t>B</w:t>
      </w:r>
      <w:r>
        <w:rPr>
          <w:rFonts w:ascii="仿宋_GB2312" w:eastAsia="仿宋_GB2312" w:hint="eastAsia"/>
          <w:sz w:val="32"/>
          <w:szCs w:val="32"/>
        </w:rPr>
        <w:t>类论文是指发表在</w:t>
      </w:r>
      <w:r w:rsidRPr="00B95416">
        <w:rPr>
          <w:rFonts w:ascii="仿宋_GB2312" w:eastAsia="仿宋_GB2312" w:hint="eastAsia"/>
          <w:sz w:val="32"/>
          <w:szCs w:val="32"/>
        </w:rPr>
        <w:t>CSSCI（中国社会科学引文索引）、CSCD（中国科学引文数据库）核心库、</w:t>
      </w:r>
      <w:r w:rsidRPr="00D14B3D">
        <w:rPr>
          <w:rFonts w:ascii="仿宋_GB2312" w:eastAsia="仿宋_GB2312" w:hint="eastAsia"/>
          <w:sz w:val="32"/>
          <w:szCs w:val="32"/>
        </w:rPr>
        <w:t>EI (工程索引)</w:t>
      </w:r>
      <w:r>
        <w:rPr>
          <w:rFonts w:ascii="仿宋_GB2312" w:eastAsia="仿宋_GB2312" w:hint="eastAsia"/>
          <w:sz w:val="32"/>
          <w:szCs w:val="32"/>
        </w:rPr>
        <w:t>源刊、</w:t>
      </w:r>
      <w:r w:rsidRPr="00B95416">
        <w:rPr>
          <w:rFonts w:ascii="仿宋_GB2312" w:eastAsia="仿宋_GB2312" w:hint="eastAsia"/>
          <w:sz w:val="32"/>
          <w:szCs w:val="32"/>
        </w:rPr>
        <w:t>北大核心刊物上的学术论文。</w:t>
      </w:r>
    </w:p>
    <w:p w14:paraId="14CE2037" w14:textId="77777777" w:rsidR="009C74B8" w:rsidRDefault="009C74B8" w:rsidP="009C74B8">
      <w:pPr>
        <w:spacing w:line="360" w:lineRule="auto"/>
        <w:ind w:firstLine="630"/>
        <w:rPr>
          <w:rFonts w:ascii="仿宋_GB2312" w:eastAsia="仿宋_GB2312" w:hint="eastAsia"/>
          <w:sz w:val="32"/>
          <w:szCs w:val="32"/>
        </w:rPr>
      </w:pPr>
      <w:r>
        <w:rPr>
          <w:rFonts w:ascii="仿宋_GB2312" w:eastAsia="仿宋_GB2312" w:hint="eastAsia"/>
          <w:sz w:val="32"/>
          <w:szCs w:val="32"/>
        </w:rPr>
        <w:lastRenderedPageBreak/>
        <w:t>C类论文是指在CSSCI、CSCD扩展库与中国科技核心刊物上发表的学术论文，以及被EI或ISTP（</w:t>
      </w:r>
      <w:r w:rsidRPr="00D14B3D">
        <w:rPr>
          <w:rFonts w:ascii="仿宋_GB2312" w:eastAsia="仿宋_GB2312" w:hint="eastAsia"/>
          <w:sz w:val="32"/>
          <w:szCs w:val="32"/>
        </w:rPr>
        <w:t>科技会议录索引</w:t>
      </w:r>
      <w:r>
        <w:rPr>
          <w:rFonts w:ascii="仿宋_GB2312" w:eastAsia="仿宋_GB2312" w:hint="eastAsia"/>
          <w:sz w:val="32"/>
          <w:szCs w:val="32"/>
        </w:rPr>
        <w:t>）全文收录的会议论文。</w:t>
      </w:r>
    </w:p>
    <w:p w14:paraId="42B6944E" w14:textId="77777777" w:rsidR="009C74B8" w:rsidRDefault="009C74B8" w:rsidP="009C74B8">
      <w:pPr>
        <w:spacing w:line="360" w:lineRule="auto"/>
        <w:ind w:firstLine="630"/>
        <w:rPr>
          <w:rFonts w:ascii="仿宋_GB2312" w:eastAsia="仿宋_GB2312" w:hint="eastAsia"/>
          <w:sz w:val="32"/>
          <w:szCs w:val="32"/>
        </w:rPr>
      </w:pPr>
      <w:r>
        <w:rPr>
          <w:rFonts w:ascii="仿宋_GB2312" w:eastAsia="仿宋_GB2312" w:hint="eastAsia"/>
          <w:sz w:val="32"/>
          <w:szCs w:val="32"/>
        </w:rPr>
        <w:t>D类论文是指在具有CN刊号的普通刊物上公开发表的学术论文。</w:t>
      </w:r>
    </w:p>
    <w:p w14:paraId="71644242" w14:textId="77777777" w:rsidR="009C74B8" w:rsidRDefault="009C74B8" w:rsidP="009C74B8">
      <w:pPr>
        <w:spacing w:line="360" w:lineRule="auto"/>
        <w:ind w:firstLineChars="200" w:firstLine="640"/>
        <w:rPr>
          <w:rFonts w:ascii="仿宋_GB2312" w:eastAsia="仿宋_GB2312" w:hint="eastAsia"/>
          <w:sz w:val="32"/>
          <w:szCs w:val="32"/>
        </w:rPr>
      </w:pPr>
      <w:r>
        <w:rPr>
          <w:rFonts w:ascii="仿宋_GB2312" w:eastAsia="仿宋_GB2312" w:hint="eastAsia"/>
          <w:sz w:val="32"/>
          <w:szCs w:val="32"/>
        </w:rPr>
        <w:t>第十六条 论文转载及作者顺序计算标准</w:t>
      </w:r>
    </w:p>
    <w:p w14:paraId="2E4EDA95" w14:textId="77777777" w:rsidR="009C74B8" w:rsidRDefault="009C74B8" w:rsidP="009C74B8">
      <w:pPr>
        <w:spacing w:line="360" w:lineRule="auto"/>
        <w:ind w:firstLineChars="200" w:firstLine="640"/>
        <w:rPr>
          <w:rFonts w:ascii="仿宋_GB2312" w:eastAsia="仿宋_GB2312" w:hint="eastAsia"/>
          <w:sz w:val="32"/>
          <w:szCs w:val="32"/>
        </w:rPr>
      </w:pPr>
      <w:r>
        <w:rPr>
          <w:rFonts w:ascii="仿宋" w:eastAsia="仿宋" w:hAnsi="仿宋" w:hint="eastAsia"/>
          <w:sz w:val="32"/>
          <w:szCs w:val="32"/>
        </w:rPr>
        <w:t>㈠</w:t>
      </w:r>
      <w:r>
        <w:rPr>
          <w:rFonts w:ascii="仿宋_GB2312" w:eastAsia="仿宋_GB2312" w:hint="eastAsia"/>
          <w:sz w:val="32"/>
          <w:szCs w:val="32"/>
        </w:rPr>
        <w:t>被</w:t>
      </w:r>
      <w:r w:rsidRPr="00452891">
        <w:rPr>
          <w:rFonts w:ascii="仿宋_GB2312" w:eastAsia="仿宋_GB2312" w:hint="eastAsia"/>
          <w:sz w:val="32"/>
          <w:szCs w:val="32"/>
        </w:rPr>
        <w:t>《新华文摘》</w:t>
      </w:r>
      <w:r>
        <w:rPr>
          <w:rFonts w:ascii="仿宋_GB2312" w:eastAsia="仿宋_GB2312" w:hint="eastAsia"/>
          <w:sz w:val="32"/>
          <w:szCs w:val="32"/>
        </w:rPr>
        <w:t>全文转载的学术论文，每篇加2</w:t>
      </w:r>
      <w:r>
        <w:rPr>
          <w:rFonts w:ascii="仿宋_GB2312" w:eastAsia="仿宋_GB2312"/>
          <w:sz w:val="32"/>
          <w:szCs w:val="32"/>
        </w:rPr>
        <w:t>0</w:t>
      </w:r>
      <w:r>
        <w:rPr>
          <w:rFonts w:ascii="仿宋_GB2312" w:eastAsia="仿宋_GB2312" w:hint="eastAsia"/>
          <w:sz w:val="32"/>
          <w:szCs w:val="32"/>
        </w:rPr>
        <w:t>0课时；摘要转载，每篇加60课时；索目每篇加10课时。被《中国社会科学文摘》、《全国高校文科学报文摘》、《高等学校文科学术文摘》、《管理科学文摘》、《经济管理文摘》、《中国数学文摘》、《中国人民大学复印报刊资料》等国内权威二次文献刊物（不含各类丛书）全文转载的学术论文，每篇加100课时；摘要转载每篇加40课时；索目每篇加5课时。</w:t>
      </w:r>
    </w:p>
    <w:p w14:paraId="222462AB" w14:textId="77777777" w:rsidR="009C74B8" w:rsidRDefault="009C74B8" w:rsidP="009C74B8">
      <w:pPr>
        <w:spacing w:line="360" w:lineRule="auto"/>
        <w:ind w:firstLineChars="200" w:firstLine="640"/>
        <w:rPr>
          <w:rFonts w:ascii="仿宋_GB2312" w:eastAsia="仿宋_GB2312" w:hint="eastAsia"/>
          <w:sz w:val="32"/>
          <w:szCs w:val="32"/>
        </w:rPr>
      </w:pPr>
      <w:r>
        <w:rPr>
          <w:rFonts w:ascii="仿宋" w:eastAsia="仿宋" w:hAnsi="仿宋" w:hint="eastAsia"/>
          <w:sz w:val="32"/>
          <w:szCs w:val="32"/>
        </w:rPr>
        <w:t>㈡</w:t>
      </w:r>
      <w:r>
        <w:rPr>
          <w:rFonts w:ascii="仿宋_GB2312" w:eastAsia="仿宋_GB2312" w:hint="eastAsia"/>
          <w:sz w:val="32"/>
          <w:szCs w:val="32"/>
        </w:rPr>
        <w:t>为学院多名教职工集体完成发表的C级及以上级别的论文，其作者工作量计算参考本办法附则“集体教科研成果”的计算方式进行，教职工发表的D级论文只能给第一作者计算工作量。</w:t>
      </w:r>
    </w:p>
    <w:p w14:paraId="68E9FA1C" w14:textId="77777777" w:rsidR="009C74B8" w:rsidRDefault="009C74B8" w:rsidP="009C74B8">
      <w:pPr>
        <w:spacing w:line="328" w:lineRule="auto"/>
        <w:ind w:firstLineChars="200" w:firstLine="640"/>
        <w:rPr>
          <w:rFonts w:ascii="仿宋_GB2312" w:eastAsia="仿宋_GB2312" w:hint="eastAsia"/>
          <w:sz w:val="32"/>
          <w:szCs w:val="32"/>
        </w:rPr>
      </w:pPr>
      <w:r>
        <w:rPr>
          <w:rFonts w:ascii="仿宋_GB2312" w:eastAsia="仿宋_GB2312" w:hint="eastAsia"/>
          <w:sz w:val="32"/>
          <w:szCs w:val="32"/>
        </w:rPr>
        <w:t>第十七条 研究报告类成果计算标准（单位：课时/项）</w:t>
      </w:r>
    </w:p>
    <w:p w14:paraId="732CE2A7" w14:textId="77777777" w:rsidR="009C74B8" w:rsidRDefault="009C74B8" w:rsidP="009C74B8">
      <w:pPr>
        <w:spacing w:line="328" w:lineRule="auto"/>
        <w:ind w:firstLineChars="200" w:firstLine="640"/>
        <w:rPr>
          <w:rFonts w:ascii="仿宋_GB2312" w:eastAsia="仿宋_GB2312" w:hint="eastAsia"/>
          <w:sz w:val="32"/>
          <w:szCs w:val="32"/>
        </w:rPr>
      </w:pPr>
      <w:r>
        <w:rPr>
          <w:rFonts w:ascii="仿宋_GB2312" w:eastAsia="仿宋_GB2312" w:hint="eastAsia"/>
          <w:sz w:val="32"/>
          <w:szCs w:val="32"/>
        </w:rPr>
        <w:t>研究报告类成果是指实践性、应用对策研究类成果，包括咨询报告、调研报告和政策建议等形式，并简称为研究报告。</w:t>
      </w:r>
    </w:p>
    <w:tbl>
      <w:tblPr>
        <w:tblW w:w="5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9"/>
        <w:gridCol w:w="1591"/>
        <w:gridCol w:w="1188"/>
        <w:gridCol w:w="1429"/>
      </w:tblGrid>
      <w:tr w:rsidR="009C74B8" w:rsidRPr="00A73DA0" w14:paraId="22BDE5FC" w14:textId="77777777" w:rsidTr="00F13803">
        <w:trPr>
          <w:trHeight w:val="600"/>
          <w:jc w:val="center"/>
        </w:trPr>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1C0022BF" w14:textId="77777777" w:rsidR="009C74B8" w:rsidRPr="00A73DA0" w:rsidRDefault="009C74B8" w:rsidP="00F13803">
            <w:pPr>
              <w:spacing w:line="360" w:lineRule="auto"/>
              <w:jc w:val="center"/>
              <w:rPr>
                <w:rFonts w:ascii="仿宋_GB2312" w:eastAsia="仿宋_GB2312"/>
                <w:sz w:val="32"/>
                <w:szCs w:val="32"/>
              </w:rPr>
            </w:pPr>
            <w:r w:rsidRPr="00A73DA0">
              <w:rPr>
                <w:rFonts w:ascii="仿宋_GB2312" w:eastAsia="仿宋_GB2312" w:hint="eastAsia"/>
                <w:sz w:val="32"/>
                <w:szCs w:val="32"/>
              </w:rPr>
              <w:t>类别</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4C41B973" w14:textId="77777777" w:rsidR="009C74B8" w:rsidRPr="00A73DA0" w:rsidRDefault="009C74B8" w:rsidP="00F13803">
            <w:pPr>
              <w:spacing w:line="360" w:lineRule="auto"/>
              <w:jc w:val="center"/>
              <w:rPr>
                <w:rFonts w:ascii="仿宋_GB2312" w:eastAsia="仿宋_GB2312"/>
                <w:sz w:val="32"/>
                <w:szCs w:val="32"/>
              </w:rPr>
            </w:pPr>
            <w:r w:rsidRPr="00A73DA0">
              <w:rPr>
                <w:rFonts w:ascii="仿宋_GB2312" w:eastAsia="仿宋_GB2312" w:hint="eastAsia"/>
                <w:sz w:val="32"/>
                <w:szCs w:val="32"/>
              </w:rPr>
              <w:t>A级</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1074563C" w14:textId="77777777" w:rsidR="009C74B8" w:rsidRPr="00A73DA0" w:rsidRDefault="009C74B8" w:rsidP="00F13803">
            <w:pPr>
              <w:spacing w:line="360" w:lineRule="auto"/>
              <w:jc w:val="center"/>
              <w:rPr>
                <w:rFonts w:ascii="仿宋_GB2312" w:eastAsia="仿宋_GB2312"/>
                <w:sz w:val="32"/>
                <w:szCs w:val="32"/>
              </w:rPr>
            </w:pPr>
            <w:r w:rsidRPr="00A73DA0">
              <w:rPr>
                <w:rFonts w:ascii="仿宋_GB2312" w:eastAsia="仿宋_GB2312" w:hint="eastAsia"/>
                <w:sz w:val="32"/>
                <w:szCs w:val="32"/>
              </w:rPr>
              <w:t>B级</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14:paraId="5A1CED06" w14:textId="77777777" w:rsidR="009C74B8" w:rsidRPr="00A73DA0" w:rsidRDefault="009C74B8" w:rsidP="00F13803">
            <w:pPr>
              <w:spacing w:line="360" w:lineRule="auto"/>
              <w:jc w:val="center"/>
              <w:rPr>
                <w:rFonts w:ascii="仿宋_GB2312" w:eastAsia="仿宋_GB2312"/>
                <w:sz w:val="32"/>
                <w:szCs w:val="32"/>
              </w:rPr>
            </w:pPr>
            <w:r>
              <w:rPr>
                <w:rFonts w:ascii="仿宋_GB2312" w:eastAsia="仿宋_GB2312" w:hint="eastAsia"/>
                <w:sz w:val="32"/>
                <w:szCs w:val="32"/>
              </w:rPr>
              <w:t>C级</w:t>
            </w:r>
          </w:p>
        </w:tc>
      </w:tr>
      <w:tr w:rsidR="009C74B8" w:rsidRPr="00A73DA0" w14:paraId="25FEC173" w14:textId="77777777" w:rsidTr="00F13803">
        <w:trPr>
          <w:trHeight w:val="600"/>
          <w:jc w:val="center"/>
        </w:trPr>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6A2CB01D" w14:textId="77777777" w:rsidR="009C74B8" w:rsidRPr="00A73DA0" w:rsidRDefault="009C74B8" w:rsidP="00F13803">
            <w:pPr>
              <w:spacing w:line="360" w:lineRule="auto"/>
              <w:jc w:val="center"/>
              <w:rPr>
                <w:rFonts w:ascii="仿宋_GB2312" w:eastAsia="仿宋_GB2312"/>
                <w:sz w:val="32"/>
                <w:szCs w:val="32"/>
              </w:rPr>
            </w:pPr>
            <w:r w:rsidRPr="00A73DA0">
              <w:rPr>
                <w:rFonts w:ascii="仿宋_GB2312" w:eastAsia="仿宋_GB2312" w:hint="eastAsia"/>
                <w:sz w:val="32"/>
                <w:szCs w:val="32"/>
              </w:rPr>
              <w:lastRenderedPageBreak/>
              <w:t>课时</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4F6D31E2" w14:textId="77777777" w:rsidR="009C74B8" w:rsidRPr="00A73DA0" w:rsidRDefault="009C74B8" w:rsidP="00F13803">
            <w:pPr>
              <w:spacing w:line="360" w:lineRule="auto"/>
              <w:jc w:val="center"/>
              <w:rPr>
                <w:rFonts w:ascii="仿宋_GB2312" w:eastAsia="仿宋_GB2312"/>
                <w:sz w:val="32"/>
                <w:szCs w:val="32"/>
              </w:rPr>
            </w:pPr>
            <w:r w:rsidRPr="00A73DA0">
              <w:rPr>
                <w:rFonts w:ascii="仿宋_GB2312" w:eastAsia="仿宋_GB2312" w:hint="eastAsia"/>
                <w:sz w:val="32"/>
                <w:szCs w:val="32"/>
              </w:rPr>
              <w:t>360</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2B1F93C7" w14:textId="77777777" w:rsidR="009C74B8" w:rsidRPr="00A73DA0" w:rsidRDefault="009C74B8" w:rsidP="00F13803">
            <w:pPr>
              <w:spacing w:line="360" w:lineRule="auto"/>
              <w:jc w:val="center"/>
              <w:rPr>
                <w:rFonts w:ascii="仿宋_GB2312" w:eastAsia="仿宋_GB2312"/>
                <w:sz w:val="32"/>
                <w:szCs w:val="32"/>
              </w:rPr>
            </w:pPr>
            <w:r w:rsidRPr="00A73DA0">
              <w:rPr>
                <w:rFonts w:ascii="仿宋_GB2312" w:eastAsia="仿宋_GB2312" w:hint="eastAsia"/>
                <w:sz w:val="32"/>
                <w:szCs w:val="32"/>
              </w:rPr>
              <w:t>120</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14:paraId="7575099D" w14:textId="77777777" w:rsidR="009C74B8" w:rsidRPr="00A73DA0" w:rsidRDefault="009C74B8" w:rsidP="00F13803">
            <w:pPr>
              <w:spacing w:line="360" w:lineRule="auto"/>
              <w:jc w:val="center"/>
              <w:rPr>
                <w:rFonts w:ascii="仿宋_GB2312" w:eastAsia="仿宋_GB2312"/>
                <w:sz w:val="32"/>
                <w:szCs w:val="32"/>
              </w:rPr>
            </w:pPr>
            <w:r>
              <w:rPr>
                <w:rFonts w:ascii="仿宋_GB2312" w:eastAsia="仿宋_GB2312" w:hint="eastAsia"/>
                <w:sz w:val="32"/>
                <w:szCs w:val="32"/>
              </w:rPr>
              <w:t>60</w:t>
            </w:r>
          </w:p>
        </w:tc>
      </w:tr>
    </w:tbl>
    <w:p w14:paraId="39502488" w14:textId="77777777" w:rsidR="009C74B8" w:rsidRDefault="009C74B8" w:rsidP="009C74B8">
      <w:pPr>
        <w:spacing w:line="360" w:lineRule="auto"/>
        <w:ind w:firstLineChars="200" w:firstLine="640"/>
        <w:rPr>
          <w:rFonts w:ascii="仿宋_GB2312" w:eastAsia="仿宋_GB2312" w:hint="eastAsia"/>
          <w:sz w:val="32"/>
          <w:szCs w:val="32"/>
        </w:rPr>
      </w:pPr>
      <w:r>
        <w:rPr>
          <w:rFonts w:ascii="仿宋" w:eastAsia="仿宋" w:hAnsi="仿宋" w:hint="eastAsia"/>
          <w:sz w:val="32"/>
          <w:szCs w:val="32"/>
        </w:rPr>
        <w:t>㈠</w:t>
      </w:r>
      <w:r>
        <w:rPr>
          <w:rFonts w:ascii="仿宋_GB2312" w:eastAsia="仿宋_GB2312" w:hint="eastAsia"/>
          <w:sz w:val="32"/>
          <w:szCs w:val="32"/>
        </w:rPr>
        <w:t>研究报告类别说明：</w:t>
      </w:r>
    </w:p>
    <w:p w14:paraId="52964162" w14:textId="77777777" w:rsidR="009C74B8" w:rsidRDefault="009C74B8" w:rsidP="009C74B8">
      <w:pPr>
        <w:spacing w:line="328" w:lineRule="auto"/>
        <w:ind w:firstLineChars="200" w:firstLine="640"/>
        <w:rPr>
          <w:rFonts w:ascii="仿宋_GB2312" w:eastAsia="仿宋_GB2312" w:hint="eastAsia"/>
          <w:sz w:val="32"/>
          <w:szCs w:val="32"/>
        </w:rPr>
      </w:pPr>
      <w:r>
        <w:rPr>
          <w:rFonts w:ascii="仿宋_GB2312" w:eastAsia="仿宋_GB2312" w:hint="eastAsia"/>
          <w:sz w:val="32"/>
          <w:szCs w:val="32"/>
        </w:rPr>
        <w:t>A级研究报告是指</w:t>
      </w:r>
      <w:r>
        <w:rPr>
          <w:rFonts w:ascii="仿宋_GB2312" w:eastAsia="仿宋_GB2312" w:hAnsi="华文楷体" w:hint="eastAsia"/>
          <w:color w:val="000000"/>
          <w:sz w:val="32"/>
          <w:szCs w:val="32"/>
        </w:rPr>
        <w:t>获得省部级及集团决策层领导批示的研究报告</w:t>
      </w:r>
      <w:r>
        <w:rPr>
          <w:rFonts w:ascii="仿宋_GB2312" w:eastAsia="仿宋_GB2312" w:hint="eastAsia"/>
          <w:sz w:val="32"/>
          <w:szCs w:val="32"/>
        </w:rPr>
        <w:t>；</w:t>
      </w:r>
    </w:p>
    <w:p w14:paraId="69572D7B" w14:textId="77777777" w:rsidR="009C74B8" w:rsidRDefault="009C74B8" w:rsidP="009C74B8">
      <w:pPr>
        <w:spacing w:line="328" w:lineRule="auto"/>
        <w:ind w:firstLineChars="200" w:firstLine="640"/>
        <w:rPr>
          <w:rFonts w:ascii="仿宋_GB2312" w:eastAsia="仿宋_GB2312"/>
          <w:sz w:val="32"/>
          <w:szCs w:val="32"/>
        </w:rPr>
      </w:pPr>
      <w:r>
        <w:rPr>
          <w:rFonts w:ascii="仿宋_GB2312" w:eastAsia="仿宋_GB2312" w:hint="eastAsia"/>
          <w:sz w:val="32"/>
          <w:szCs w:val="32"/>
        </w:rPr>
        <w:t>B级研究报告是指</w:t>
      </w:r>
      <w:r>
        <w:rPr>
          <w:rFonts w:ascii="仿宋_GB2312" w:eastAsia="仿宋_GB2312" w:hAnsi="华文楷体" w:hint="eastAsia"/>
          <w:color w:val="000000"/>
          <w:sz w:val="32"/>
          <w:szCs w:val="32"/>
        </w:rPr>
        <w:t>获得厅局级及学院领导批示的研究报告</w:t>
      </w:r>
      <w:r>
        <w:rPr>
          <w:rFonts w:ascii="仿宋_GB2312" w:eastAsia="仿宋_GB2312" w:hint="eastAsia"/>
          <w:sz w:val="32"/>
          <w:szCs w:val="32"/>
        </w:rPr>
        <w:t>。</w:t>
      </w:r>
    </w:p>
    <w:p w14:paraId="5078C291" w14:textId="77777777" w:rsidR="009C74B8" w:rsidRDefault="009C74B8" w:rsidP="009C74B8">
      <w:pPr>
        <w:spacing w:line="328" w:lineRule="auto"/>
        <w:ind w:firstLineChars="200" w:firstLine="640"/>
        <w:rPr>
          <w:rFonts w:ascii="仿宋_GB2312" w:eastAsia="仿宋_GB2312" w:hint="eastAsia"/>
          <w:sz w:val="32"/>
          <w:szCs w:val="32"/>
        </w:rPr>
      </w:pPr>
      <w:r>
        <w:rPr>
          <w:rFonts w:ascii="仿宋_GB2312" w:eastAsia="仿宋_GB2312" w:hint="eastAsia"/>
          <w:sz w:val="32"/>
          <w:szCs w:val="32"/>
        </w:rPr>
        <w:t>C级研究报告是指经学院教务处鉴定，可作为学院升本所需的咨询报告，其具体要求由教务处后继下发。</w:t>
      </w:r>
    </w:p>
    <w:p w14:paraId="43CD0A52" w14:textId="77777777" w:rsidR="009C74B8" w:rsidRDefault="009C74B8" w:rsidP="009C74B8">
      <w:pPr>
        <w:spacing w:line="328" w:lineRule="auto"/>
        <w:ind w:firstLineChars="200" w:firstLine="640"/>
        <w:rPr>
          <w:rFonts w:ascii="仿宋_GB2312" w:eastAsia="仿宋_GB2312" w:hint="eastAsia"/>
          <w:sz w:val="32"/>
          <w:szCs w:val="32"/>
        </w:rPr>
      </w:pPr>
      <w:r>
        <w:rPr>
          <w:rFonts w:ascii="仿宋" w:eastAsia="仿宋" w:hAnsi="仿宋" w:hint="eastAsia"/>
          <w:sz w:val="32"/>
          <w:szCs w:val="32"/>
        </w:rPr>
        <w:t>㈡</w:t>
      </w:r>
      <w:r>
        <w:rPr>
          <w:rFonts w:ascii="仿宋_GB2312" w:eastAsia="仿宋_GB2312" w:hint="eastAsia"/>
          <w:sz w:val="32"/>
          <w:szCs w:val="32"/>
        </w:rPr>
        <w:t>对于获得领导人批示的研究报告，要求提供：</w:t>
      </w:r>
    </w:p>
    <w:p w14:paraId="2C11B6DE" w14:textId="77777777" w:rsidR="009C74B8" w:rsidRDefault="009C74B8" w:rsidP="009C74B8">
      <w:pPr>
        <w:spacing w:line="328" w:lineRule="auto"/>
        <w:ind w:firstLineChars="200" w:firstLine="640"/>
        <w:rPr>
          <w:rFonts w:ascii="仿宋_GB2312" w:eastAsia="仿宋_GB2312" w:hint="eastAsia"/>
          <w:sz w:val="32"/>
          <w:szCs w:val="32"/>
        </w:rPr>
      </w:pPr>
      <w:r>
        <w:rPr>
          <w:rFonts w:ascii="仿宋_GB2312" w:eastAsia="仿宋_GB2312" w:hint="eastAsia"/>
          <w:sz w:val="32"/>
          <w:szCs w:val="32"/>
        </w:rPr>
        <w:t>（1）研究报告原件；</w:t>
      </w:r>
    </w:p>
    <w:p w14:paraId="3EA13CA3" w14:textId="77777777" w:rsidR="009C74B8" w:rsidRDefault="009C74B8" w:rsidP="009C74B8">
      <w:pPr>
        <w:spacing w:line="328" w:lineRule="auto"/>
        <w:ind w:firstLineChars="200" w:firstLine="640"/>
        <w:rPr>
          <w:rFonts w:ascii="仿宋_GB2312" w:eastAsia="仿宋_GB2312" w:hint="eastAsia"/>
          <w:sz w:val="32"/>
          <w:szCs w:val="32"/>
        </w:rPr>
      </w:pPr>
      <w:r>
        <w:rPr>
          <w:rFonts w:ascii="仿宋_GB2312" w:eastAsia="仿宋_GB2312" w:hint="eastAsia"/>
          <w:sz w:val="32"/>
          <w:szCs w:val="32"/>
        </w:rPr>
        <w:t>（2）领导人批示的原件或复印件或电子公文；</w:t>
      </w:r>
    </w:p>
    <w:p w14:paraId="4AA018D3" w14:textId="77777777" w:rsidR="009C74B8" w:rsidRDefault="009C74B8" w:rsidP="009C74B8">
      <w:pPr>
        <w:spacing w:line="328" w:lineRule="auto"/>
        <w:ind w:firstLineChars="200" w:firstLine="640"/>
        <w:rPr>
          <w:rFonts w:ascii="仿宋_GB2312" w:eastAsia="仿宋_GB2312" w:hint="eastAsia"/>
          <w:sz w:val="32"/>
          <w:szCs w:val="32"/>
        </w:rPr>
      </w:pPr>
      <w:r>
        <w:rPr>
          <w:rFonts w:ascii="仿宋_GB2312" w:eastAsia="仿宋_GB2312" w:hint="eastAsia"/>
          <w:sz w:val="32"/>
          <w:szCs w:val="32"/>
        </w:rPr>
        <w:t>（3）领导人的批示必须是领导人对该研究报告所持的具有正面肯定意义的直接意见表达。</w:t>
      </w:r>
    </w:p>
    <w:p w14:paraId="7AE527CC" w14:textId="77777777" w:rsidR="009C74B8" w:rsidRDefault="009C74B8" w:rsidP="009C74B8">
      <w:pPr>
        <w:spacing w:beforeLines="50" w:before="156" w:afterLines="50" w:after="156" w:line="360" w:lineRule="atLeast"/>
        <w:jc w:val="center"/>
        <w:rPr>
          <w:rFonts w:ascii="黑体" w:eastAsia="黑体" w:hint="eastAsia"/>
          <w:sz w:val="32"/>
          <w:szCs w:val="32"/>
        </w:rPr>
      </w:pPr>
      <w:r>
        <w:rPr>
          <w:rFonts w:ascii="黑体" w:eastAsia="黑体" w:hint="eastAsia"/>
          <w:sz w:val="32"/>
          <w:szCs w:val="32"/>
        </w:rPr>
        <w:t>四、附则</w:t>
      </w:r>
    </w:p>
    <w:p w14:paraId="4434B272" w14:textId="77777777" w:rsidR="009C74B8" w:rsidRPr="0033465F" w:rsidRDefault="009C74B8" w:rsidP="009C74B8">
      <w:pPr>
        <w:ind w:firstLineChars="200" w:firstLine="640"/>
        <w:rPr>
          <w:rFonts w:ascii="仿宋_GB2312" w:eastAsia="仿宋_GB2312" w:hint="eastAsia"/>
          <w:sz w:val="32"/>
          <w:szCs w:val="32"/>
        </w:rPr>
      </w:pPr>
      <w:r w:rsidRPr="0033465F">
        <w:rPr>
          <w:rFonts w:ascii="仿宋_GB2312" w:eastAsia="仿宋_GB2312" w:hint="eastAsia"/>
          <w:sz w:val="32"/>
          <w:szCs w:val="32"/>
        </w:rPr>
        <w:t>第十八条 集体</w:t>
      </w:r>
      <w:r>
        <w:rPr>
          <w:rFonts w:ascii="仿宋_GB2312" w:eastAsia="仿宋_GB2312" w:hint="eastAsia"/>
          <w:sz w:val="32"/>
          <w:szCs w:val="32"/>
        </w:rPr>
        <w:t>教</w:t>
      </w:r>
      <w:r w:rsidRPr="0033465F">
        <w:rPr>
          <w:rFonts w:ascii="仿宋_GB2312" w:eastAsia="仿宋_GB2312" w:hint="eastAsia"/>
          <w:sz w:val="32"/>
          <w:szCs w:val="32"/>
        </w:rPr>
        <w:t>科研成果的工作量计算</w:t>
      </w:r>
    </w:p>
    <w:p w14:paraId="34AEAAA3" w14:textId="77777777" w:rsidR="009C74B8" w:rsidRPr="00E73C7E" w:rsidRDefault="009C74B8" w:rsidP="009C74B8">
      <w:pPr>
        <w:ind w:firstLineChars="200" w:firstLine="640"/>
        <w:rPr>
          <w:rFonts w:ascii="仿宋_GB2312" w:eastAsia="仿宋_GB2312" w:hint="eastAsia"/>
          <w:color w:val="FF0000"/>
          <w:sz w:val="32"/>
          <w:szCs w:val="32"/>
        </w:rPr>
      </w:pPr>
      <w:r>
        <w:rPr>
          <w:rFonts w:ascii="仿宋_GB2312" w:eastAsia="仿宋_GB2312" w:hint="eastAsia"/>
          <w:sz w:val="32"/>
          <w:szCs w:val="32"/>
        </w:rPr>
        <w:t>为加强团队建设，对于集体完成的教科研成果，由团队负责人确定参与人数，并按参与顺序计算科研工作量。计算科研工作量的人员最多为5人，</w:t>
      </w:r>
      <w:r>
        <w:rPr>
          <w:rFonts w:ascii="仿宋_GB2312" w:eastAsia="仿宋_GB2312" w:hint="eastAsia"/>
          <w:color w:val="000000"/>
          <w:sz w:val="32"/>
          <w:szCs w:val="32"/>
        </w:rPr>
        <w:t>可</w:t>
      </w:r>
      <w:r>
        <w:rPr>
          <w:rFonts w:ascii="仿宋_GB2312" w:eastAsia="仿宋_GB2312" w:hint="eastAsia"/>
          <w:sz w:val="32"/>
          <w:szCs w:val="32"/>
        </w:rPr>
        <w:t>按以下权重计算科研工作量：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4"/>
        <w:gridCol w:w="912"/>
        <w:gridCol w:w="947"/>
        <w:gridCol w:w="871"/>
        <w:gridCol w:w="850"/>
        <w:gridCol w:w="861"/>
      </w:tblGrid>
      <w:tr w:rsidR="009C74B8" w14:paraId="1BF13F67" w14:textId="77777777" w:rsidTr="00F13803">
        <w:trPr>
          <w:trHeight w:val="598"/>
          <w:jc w:val="center"/>
        </w:trPr>
        <w:tc>
          <w:tcPr>
            <w:tcW w:w="2544" w:type="dxa"/>
            <w:tcBorders>
              <w:top w:val="single" w:sz="4" w:space="0" w:color="auto"/>
              <w:left w:val="single" w:sz="4" w:space="0" w:color="auto"/>
              <w:bottom w:val="single" w:sz="4" w:space="0" w:color="auto"/>
              <w:right w:val="single" w:sz="4" w:space="0" w:color="auto"/>
              <w:tl2br w:val="single" w:sz="4" w:space="0" w:color="auto"/>
            </w:tcBorders>
          </w:tcPr>
          <w:p w14:paraId="2BD50648" w14:textId="77777777" w:rsidR="009C74B8" w:rsidRDefault="009C74B8" w:rsidP="00F13803">
            <w:pPr>
              <w:spacing w:line="540" w:lineRule="exact"/>
              <w:ind w:firstLineChars="496" w:firstLine="1587"/>
              <w:jc w:val="left"/>
              <w:rPr>
                <w:rFonts w:ascii="仿宋_GB2312" w:eastAsia="仿宋_GB2312"/>
                <w:sz w:val="32"/>
                <w:szCs w:val="32"/>
              </w:rPr>
            </w:pPr>
            <w:r>
              <w:rPr>
                <w:rFonts w:ascii="仿宋_GB2312" w:eastAsia="仿宋_GB2312" w:hint="eastAsia"/>
                <w:sz w:val="32"/>
                <w:szCs w:val="32"/>
              </w:rPr>
              <w:t>排序</w:t>
            </w:r>
          </w:p>
          <w:p w14:paraId="265ED48B" w14:textId="77777777" w:rsidR="009C74B8" w:rsidRDefault="009C74B8" w:rsidP="00F13803">
            <w:pPr>
              <w:wordWrap w:val="0"/>
              <w:spacing w:line="540" w:lineRule="exact"/>
              <w:jc w:val="left"/>
              <w:rPr>
                <w:rFonts w:ascii="仿宋_GB2312" w:eastAsia="仿宋_GB2312"/>
                <w:sz w:val="32"/>
                <w:szCs w:val="32"/>
              </w:rPr>
            </w:pPr>
            <w:r>
              <w:rPr>
                <w:rFonts w:ascii="仿宋_GB2312" w:eastAsia="仿宋_GB2312" w:hint="eastAsia"/>
                <w:sz w:val="32"/>
                <w:szCs w:val="32"/>
              </w:rPr>
              <w:t>合作人数</w:t>
            </w:r>
          </w:p>
        </w:tc>
        <w:tc>
          <w:tcPr>
            <w:tcW w:w="912" w:type="dxa"/>
            <w:tcBorders>
              <w:top w:val="single" w:sz="4" w:space="0" w:color="auto"/>
              <w:left w:val="single" w:sz="4" w:space="0" w:color="auto"/>
              <w:bottom w:val="single" w:sz="4" w:space="0" w:color="auto"/>
              <w:right w:val="single" w:sz="4" w:space="0" w:color="auto"/>
            </w:tcBorders>
            <w:vAlign w:val="center"/>
          </w:tcPr>
          <w:p w14:paraId="1F0CB0EA" w14:textId="77777777" w:rsidR="009C74B8" w:rsidRDefault="009C74B8" w:rsidP="00F13803">
            <w:pPr>
              <w:wordWrap w:val="0"/>
              <w:spacing w:line="540" w:lineRule="exact"/>
              <w:jc w:val="center"/>
              <w:rPr>
                <w:rFonts w:ascii="仿宋_GB2312" w:eastAsia="仿宋_GB2312"/>
                <w:sz w:val="32"/>
                <w:szCs w:val="32"/>
              </w:rPr>
            </w:pPr>
            <w:r>
              <w:rPr>
                <w:rFonts w:ascii="仿宋_GB2312" w:eastAsia="仿宋_GB2312" w:hint="eastAsia"/>
                <w:sz w:val="32"/>
                <w:szCs w:val="32"/>
              </w:rPr>
              <w:t>1</w:t>
            </w:r>
          </w:p>
        </w:tc>
        <w:tc>
          <w:tcPr>
            <w:tcW w:w="947" w:type="dxa"/>
            <w:tcBorders>
              <w:top w:val="single" w:sz="4" w:space="0" w:color="auto"/>
              <w:left w:val="single" w:sz="4" w:space="0" w:color="auto"/>
              <w:bottom w:val="single" w:sz="4" w:space="0" w:color="auto"/>
              <w:right w:val="single" w:sz="4" w:space="0" w:color="auto"/>
            </w:tcBorders>
            <w:vAlign w:val="center"/>
          </w:tcPr>
          <w:p w14:paraId="44EBC15F" w14:textId="77777777" w:rsidR="009C74B8" w:rsidRDefault="009C74B8" w:rsidP="00F13803">
            <w:pPr>
              <w:wordWrap w:val="0"/>
              <w:spacing w:line="540" w:lineRule="exact"/>
              <w:jc w:val="center"/>
              <w:rPr>
                <w:rFonts w:ascii="仿宋_GB2312" w:eastAsia="仿宋_GB2312"/>
                <w:sz w:val="32"/>
                <w:szCs w:val="32"/>
              </w:rPr>
            </w:pPr>
            <w:r>
              <w:rPr>
                <w:rFonts w:ascii="仿宋_GB2312" w:eastAsia="仿宋_GB2312" w:hint="eastAsia"/>
                <w:sz w:val="32"/>
                <w:szCs w:val="32"/>
              </w:rPr>
              <w:t>2</w:t>
            </w:r>
          </w:p>
        </w:tc>
        <w:tc>
          <w:tcPr>
            <w:tcW w:w="871" w:type="dxa"/>
            <w:tcBorders>
              <w:top w:val="single" w:sz="4" w:space="0" w:color="auto"/>
              <w:left w:val="single" w:sz="4" w:space="0" w:color="auto"/>
              <w:bottom w:val="single" w:sz="4" w:space="0" w:color="auto"/>
              <w:right w:val="single" w:sz="4" w:space="0" w:color="auto"/>
            </w:tcBorders>
            <w:vAlign w:val="center"/>
          </w:tcPr>
          <w:p w14:paraId="2366347A" w14:textId="77777777" w:rsidR="009C74B8" w:rsidRDefault="009C74B8" w:rsidP="00F13803">
            <w:pPr>
              <w:wordWrap w:val="0"/>
              <w:spacing w:line="540" w:lineRule="exact"/>
              <w:jc w:val="center"/>
              <w:rPr>
                <w:rFonts w:ascii="仿宋_GB2312" w:eastAsia="仿宋_GB2312"/>
                <w:sz w:val="32"/>
                <w:szCs w:val="32"/>
              </w:rPr>
            </w:pPr>
            <w:r>
              <w:rPr>
                <w:rFonts w:ascii="仿宋_GB2312" w:eastAsia="仿宋_GB2312" w:hint="eastAsia"/>
                <w:sz w:val="32"/>
                <w:szCs w:val="32"/>
              </w:rPr>
              <w:t>3</w:t>
            </w:r>
          </w:p>
        </w:tc>
        <w:tc>
          <w:tcPr>
            <w:tcW w:w="850" w:type="dxa"/>
            <w:tcBorders>
              <w:top w:val="single" w:sz="4" w:space="0" w:color="auto"/>
              <w:left w:val="single" w:sz="4" w:space="0" w:color="auto"/>
              <w:bottom w:val="single" w:sz="4" w:space="0" w:color="auto"/>
              <w:right w:val="single" w:sz="4" w:space="0" w:color="auto"/>
            </w:tcBorders>
            <w:vAlign w:val="center"/>
          </w:tcPr>
          <w:p w14:paraId="22F7F36E" w14:textId="77777777" w:rsidR="009C74B8" w:rsidRDefault="009C74B8" w:rsidP="00F13803">
            <w:pPr>
              <w:wordWrap w:val="0"/>
              <w:spacing w:line="540" w:lineRule="exact"/>
              <w:jc w:val="center"/>
              <w:rPr>
                <w:rFonts w:ascii="仿宋_GB2312" w:eastAsia="仿宋_GB2312"/>
                <w:sz w:val="32"/>
                <w:szCs w:val="32"/>
              </w:rPr>
            </w:pPr>
            <w:r>
              <w:rPr>
                <w:rFonts w:ascii="仿宋_GB2312" w:eastAsia="仿宋_GB2312" w:hint="eastAsia"/>
                <w:sz w:val="32"/>
                <w:szCs w:val="32"/>
              </w:rPr>
              <w:t>4</w:t>
            </w:r>
          </w:p>
        </w:tc>
        <w:tc>
          <w:tcPr>
            <w:tcW w:w="861" w:type="dxa"/>
            <w:tcBorders>
              <w:top w:val="single" w:sz="4" w:space="0" w:color="auto"/>
              <w:left w:val="single" w:sz="4" w:space="0" w:color="auto"/>
              <w:bottom w:val="single" w:sz="4" w:space="0" w:color="auto"/>
              <w:right w:val="single" w:sz="4" w:space="0" w:color="auto"/>
            </w:tcBorders>
            <w:vAlign w:val="center"/>
          </w:tcPr>
          <w:p w14:paraId="1D4284E6" w14:textId="77777777" w:rsidR="009C74B8" w:rsidRDefault="009C74B8" w:rsidP="00F13803">
            <w:pPr>
              <w:wordWrap w:val="0"/>
              <w:spacing w:line="540" w:lineRule="exact"/>
              <w:jc w:val="center"/>
              <w:rPr>
                <w:rFonts w:ascii="仿宋_GB2312" w:eastAsia="仿宋_GB2312"/>
                <w:sz w:val="32"/>
                <w:szCs w:val="32"/>
              </w:rPr>
            </w:pPr>
            <w:r>
              <w:rPr>
                <w:rFonts w:ascii="仿宋_GB2312" w:eastAsia="仿宋_GB2312" w:hint="eastAsia"/>
                <w:sz w:val="32"/>
                <w:szCs w:val="32"/>
              </w:rPr>
              <w:t>5</w:t>
            </w:r>
          </w:p>
        </w:tc>
      </w:tr>
      <w:tr w:rsidR="009C74B8" w14:paraId="03BEFFD9" w14:textId="77777777" w:rsidTr="00F13803">
        <w:trPr>
          <w:trHeight w:val="600"/>
          <w:jc w:val="center"/>
        </w:trPr>
        <w:tc>
          <w:tcPr>
            <w:tcW w:w="2544" w:type="dxa"/>
            <w:tcBorders>
              <w:top w:val="single" w:sz="4" w:space="0" w:color="auto"/>
              <w:left w:val="single" w:sz="4" w:space="0" w:color="auto"/>
              <w:bottom w:val="single" w:sz="4" w:space="0" w:color="auto"/>
              <w:right w:val="single" w:sz="4" w:space="0" w:color="auto"/>
            </w:tcBorders>
            <w:vAlign w:val="center"/>
          </w:tcPr>
          <w:p w14:paraId="111A0FB6" w14:textId="77777777" w:rsidR="009C74B8" w:rsidRDefault="009C74B8" w:rsidP="00F13803">
            <w:pPr>
              <w:spacing w:line="540" w:lineRule="exact"/>
              <w:jc w:val="center"/>
              <w:rPr>
                <w:rFonts w:ascii="仿宋_GB2312" w:eastAsia="仿宋_GB2312"/>
                <w:sz w:val="32"/>
                <w:szCs w:val="32"/>
              </w:rPr>
            </w:pPr>
            <w:r>
              <w:rPr>
                <w:rFonts w:ascii="仿宋_GB2312" w:eastAsia="仿宋_GB2312" w:hint="eastAsia"/>
                <w:sz w:val="32"/>
                <w:szCs w:val="32"/>
              </w:rPr>
              <w:t>1</w:t>
            </w:r>
          </w:p>
        </w:tc>
        <w:tc>
          <w:tcPr>
            <w:tcW w:w="912" w:type="dxa"/>
            <w:tcBorders>
              <w:top w:val="single" w:sz="4" w:space="0" w:color="auto"/>
              <w:left w:val="single" w:sz="4" w:space="0" w:color="auto"/>
              <w:bottom w:val="single" w:sz="4" w:space="0" w:color="auto"/>
              <w:right w:val="single" w:sz="4" w:space="0" w:color="auto"/>
            </w:tcBorders>
          </w:tcPr>
          <w:p w14:paraId="2FD982EC" w14:textId="77777777" w:rsidR="009C74B8" w:rsidRDefault="009C74B8" w:rsidP="00F13803">
            <w:pPr>
              <w:wordWrap w:val="0"/>
              <w:spacing w:line="540" w:lineRule="exact"/>
              <w:jc w:val="center"/>
              <w:rPr>
                <w:rFonts w:ascii="仿宋_GB2312" w:eastAsia="仿宋_GB2312"/>
                <w:sz w:val="32"/>
                <w:szCs w:val="32"/>
              </w:rPr>
            </w:pPr>
            <w:r>
              <w:rPr>
                <w:rFonts w:ascii="仿宋_GB2312" w:eastAsia="仿宋_GB2312" w:hint="eastAsia"/>
                <w:sz w:val="32"/>
                <w:szCs w:val="32"/>
              </w:rPr>
              <w:t>1</w:t>
            </w:r>
          </w:p>
        </w:tc>
        <w:tc>
          <w:tcPr>
            <w:tcW w:w="947" w:type="dxa"/>
            <w:tcBorders>
              <w:top w:val="single" w:sz="4" w:space="0" w:color="auto"/>
              <w:left w:val="single" w:sz="4" w:space="0" w:color="auto"/>
              <w:bottom w:val="single" w:sz="4" w:space="0" w:color="auto"/>
              <w:right w:val="single" w:sz="4" w:space="0" w:color="auto"/>
            </w:tcBorders>
          </w:tcPr>
          <w:p w14:paraId="46806E5A" w14:textId="77777777" w:rsidR="009C74B8" w:rsidRDefault="009C74B8" w:rsidP="00F13803">
            <w:pPr>
              <w:wordWrap w:val="0"/>
              <w:spacing w:line="540" w:lineRule="exact"/>
              <w:jc w:val="center"/>
              <w:rPr>
                <w:rFonts w:ascii="仿宋_GB2312" w:eastAsia="仿宋_GB2312"/>
                <w:sz w:val="32"/>
                <w:szCs w:val="32"/>
              </w:rPr>
            </w:pPr>
          </w:p>
        </w:tc>
        <w:tc>
          <w:tcPr>
            <w:tcW w:w="871" w:type="dxa"/>
            <w:tcBorders>
              <w:top w:val="single" w:sz="4" w:space="0" w:color="auto"/>
              <w:left w:val="single" w:sz="4" w:space="0" w:color="auto"/>
              <w:bottom w:val="single" w:sz="4" w:space="0" w:color="auto"/>
              <w:right w:val="single" w:sz="4" w:space="0" w:color="auto"/>
            </w:tcBorders>
          </w:tcPr>
          <w:p w14:paraId="48164BA3" w14:textId="77777777" w:rsidR="009C74B8" w:rsidRDefault="009C74B8" w:rsidP="00F13803">
            <w:pPr>
              <w:wordWrap w:val="0"/>
              <w:spacing w:line="540" w:lineRule="exact"/>
              <w:jc w:val="center"/>
              <w:rPr>
                <w:rFonts w:ascii="仿宋_GB2312" w:eastAsia="仿宋_GB2312"/>
                <w:sz w:val="32"/>
                <w:szCs w:val="32"/>
              </w:rPr>
            </w:pPr>
          </w:p>
        </w:tc>
        <w:tc>
          <w:tcPr>
            <w:tcW w:w="850" w:type="dxa"/>
            <w:tcBorders>
              <w:top w:val="single" w:sz="4" w:space="0" w:color="auto"/>
              <w:left w:val="single" w:sz="4" w:space="0" w:color="auto"/>
              <w:bottom w:val="single" w:sz="4" w:space="0" w:color="auto"/>
              <w:right w:val="single" w:sz="4" w:space="0" w:color="auto"/>
            </w:tcBorders>
          </w:tcPr>
          <w:p w14:paraId="1A6076FF" w14:textId="77777777" w:rsidR="009C74B8" w:rsidRDefault="009C74B8" w:rsidP="00F13803">
            <w:pPr>
              <w:wordWrap w:val="0"/>
              <w:spacing w:line="540" w:lineRule="exact"/>
              <w:jc w:val="center"/>
              <w:rPr>
                <w:rFonts w:ascii="仿宋_GB2312" w:eastAsia="仿宋_GB2312"/>
                <w:sz w:val="32"/>
                <w:szCs w:val="32"/>
              </w:rPr>
            </w:pPr>
          </w:p>
        </w:tc>
        <w:tc>
          <w:tcPr>
            <w:tcW w:w="861" w:type="dxa"/>
            <w:tcBorders>
              <w:top w:val="single" w:sz="4" w:space="0" w:color="auto"/>
              <w:left w:val="single" w:sz="4" w:space="0" w:color="auto"/>
              <w:bottom w:val="single" w:sz="4" w:space="0" w:color="auto"/>
              <w:right w:val="single" w:sz="4" w:space="0" w:color="auto"/>
            </w:tcBorders>
          </w:tcPr>
          <w:p w14:paraId="01C1D2C2" w14:textId="77777777" w:rsidR="009C74B8" w:rsidRDefault="009C74B8" w:rsidP="00F13803">
            <w:pPr>
              <w:wordWrap w:val="0"/>
              <w:spacing w:line="540" w:lineRule="exact"/>
              <w:jc w:val="center"/>
              <w:rPr>
                <w:rFonts w:ascii="仿宋_GB2312" w:eastAsia="仿宋_GB2312"/>
                <w:sz w:val="32"/>
                <w:szCs w:val="32"/>
              </w:rPr>
            </w:pPr>
          </w:p>
        </w:tc>
      </w:tr>
      <w:tr w:rsidR="009C74B8" w14:paraId="2CE9CD6E" w14:textId="77777777" w:rsidTr="00F13803">
        <w:trPr>
          <w:trHeight w:val="450"/>
          <w:jc w:val="center"/>
        </w:trPr>
        <w:tc>
          <w:tcPr>
            <w:tcW w:w="2544" w:type="dxa"/>
            <w:tcBorders>
              <w:top w:val="single" w:sz="4" w:space="0" w:color="auto"/>
              <w:left w:val="single" w:sz="4" w:space="0" w:color="auto"/>
              <w:bottom w:val="single" w:sz="4" w:space="0" w:color="auto"/>
              <w:right w:val="single" w:sz="4" w:space="0" w:color="auto"/>
            </w:tcBorders>
            <w:vAlign w:val="center"/>
          </w:tcPr>
          <w:p w14:paraId="5169D11E" w14:textId="77777777" w:rsidR="009C74B8" w:rsidRDefault="009C74B8" w:rsidP="00F13803">
            <w:pPr>
              <w:wordWrap w:val="0"/>
              <w:spacing w:line="540" w:lineRule="exact"/>
              <w:jc w:val="center"/>
              <w:rPr>
                <w:rFonts w:ascii="仿宋_GB2312" w:eastAsia="仿宋_GB2312"/>
                <w:sz w:val="32"/>
                <w:szCs w:val="32"/>
              </w:rPr>
            </w:pPr>
            <w:r>
              <w:rPr>
                <w:rFonts w:ascii="仿宋_GB2312" w:eastAsia="仿宋_GB2312" w:hint="eastAsia"/>
                <w:sz w:val="32"/>
                <w:szCs w:val="32"/>
              </w:rPr>
              <w:lastRenderedPageBreak/>
              <w:t>2</w:t>
            </w:r>
          </w:p>
        </w:tc>
        <w:tc>
          <w:tcPr>
            <w:tcW w:w="912" w:type="dxa"/>
            <w:tcBorders>
              <w:top w:val="single" w:sz="4" w:space="0" w:color="auto"/>
              <w:left w:val="single" w:sz="4" w:space="0" w:color="auto"/>
              <w:bottom w:val="single" w:sz="4" w:space="0" w:color="auto"/>
              <w:right w:val="single" w:sz="4" w:space="0" w:color="auto"/>
            </w:tcBorders>
          </w:tcPr>
          <w:p w14:paraId="63885FF3" w14:textId="77777777" w:rsidR="009C74B8" w:rsidRDefault="009C74B8" w:rsidP="00F13803">
            <w:pPr>
              <w:wordWrap w:val="0"/>
              <w:spacing w:line="540" w:lineRule="exact"/>
              <w:jc w:val="center"/>
              <w:rPr>
                <w:rFonts w:ascii="仿宋_GB2312" w:eastAsia="仿宋_GB2312"/>
                <w:sz w:val="32"/>
                <w:szCs w:val="32"/>
              </w:rPr>
            </w:pPr>
            <w:r>
              <w:rPr>
                <w:rFonts w:ascii="仿宋_GB2312" w:eastAsia="仿宋_GB2312" w:hint="eastAsia"/>
                <w:sz w:val="32"/>
                <w:szCs w:val="32"/>
              </w:rPr>
              <w:t>0.7</w:t>
            </w:r>
          </w:p>
        </w:tc>
        <w:tc>
          <w:tcPr>
            <w:tcW w:w="947" w:type="dxa"/>
            <w:tcBorders>
              <w:top w:val="single" w:sz="4" w:space="0" w:color="auto"/>
              <w:left w:val="single" w:sz="4" w:space="0" w:color="auto"/>
              <w:bottom w:val="single" w:sz="4" w:space="0" w:color="auto"/>
              <w:right w:val="single" w:sz="4" w:space="0" w:color="auto"/>
            </w:tcBorders>
          </w:tcPr>
          <w:p w14:paraId="01D5EC0F" w14:textId="77777777" w:rsidR="009C74B8" w:rsidRDefault="009C74B8" w:rsidP="00F13803">
            <w:pPr>
              <w:wordWrap w:val="0"/>
              <w:spacing w:line="540" w:lineRule="exact"/>
              <w:jc w:val="center"/>
              <w:rPr>
                <w:rFonts w:ascii="仿宋_GB2312" w:eastAsia="仿宋_GB2312"/>
                <w:sz w:val="32"/>
                <w:szCs w:val="32"/>
              </w:rPr>
            </w:pPr>
            <w:r>
              <w:rPr>
                <w:rFonts w:ascii="仿宋_GB2312" w:eastAsia="仿宋_GB2312" w:hint="eastAsia"/>
                <w:sz w:val="32"/>
                <w:szCs w:val="32"/>
              </w:rPr>
              <w:t>0.3</w:t>
            </w:r>
          </w:p>
        </w:tc>
        <w:tc>
          <w:tcPr>
            <w:tcW w:w="871" w:type="dxa"/>
            <w:tcBorders>
              <w:top w:val="single" w:sz="4" w:space="0" w:color="auto"/>
              <w:left w:val="single" w:sz="4" w:space="0" w:color="auto"/>
              <w:bottom w:val="single" w:sz="4" w:space="0" w:color="auto"/>
              <w:right w:val="single" w:sz="4" w:space="0" w:color="auto"/>
            </w:tcBorders>
          </w:tcPr>
          <w:p w14:paraId="06CDBBD1" w14:textId="77777777" w:rsidR="009C74B8" w:rsidRDefault="009C74B8" w:rsidP="00F13803">
            <w:pPr>
              <w:wordWrap w:val="0"/>
              <w:spacing w:line="540" w:lineRule="exact"/>
              <w:jc w:val="center"/>
              <w:rPr>
                <w:rFonts w:ascii="仿宋_GB2312" w:eastAsia="仿宋_GB2312"/>
                <w:sz w:val="32"/>
                <w:szCs w:val="32"/>
              </w:rPr>
            </w:pPr>
          </w:p>
        </w:tc>
        <w:tc>
          <w:tcPr>
            <w:tcW w:w="850" w:type="dxa"/>
            <w:tcBorders>
              <w:top w:val="single" w:sz="4" w:space="0" w:color="auto"/>
              <w:left w:val="single" w:sz="4" w:space="0" w:color="auto"/>
              <w:bottom w:val="single" w:sz="4" w:space="0" w:color="auto"/>
              <w:right w:val="single" w:sz="4" w:space="0" w:color="auto"/>
            </w:tcBorders>
          </w:tcPr>
          <w:p w14:paraId="1DAAF588" w14:textId="77777777" w:rsidR="009C74B8" w:rsidRDefault="009C74B8" w:rsidP="00F13803">
            <w:pPr>
              <w:wordWrap w:val="0"/>
              <w:spacing w:line="540" w:lineRule="exact"/>
              <w:jc w:val="center"/>
              <w:rPr>
                <w:rFonts w:ascii="仿宋_GB2312" w:eastAsia="仿宋_GB2312"/>
                <w:sz w:val="32"/>
                <w:szCs w:val="32"/>
              </w:rPr>
            </w:pPr>
          </w:p>
        </w:tc>
        <w:tc>
          <w:tcPr>
            <w:tcW w:w="861" w:type="dxa"/>
            <w:tcBorders>
              <w:top w:val="single" w:sz="4" w:space="0" w:color="auto"/>
              <w:left w:val="single" w:sz="4" w:space="0" w:color="auto"/>
              <w:bottom w:val="single" w:sz="4" w:space="0" w:color="auto"/>
              <w:right w:val="single" w:sz="4" w:space="0" w:color="auto"/>
            </w:tcBorders>
          </w:tcPr>
          <w:p w14:paraId="429A1A25" w14:textId="77777777" w:rsidR="009C74B8" w:rsidRDefault="009C74B8" w:rsidP="00F13803">
            <w:pPr>
              <w:wordWrap w:val="0"/>
              <w:spacing w:line="540" w:lineRule="exact"/>
              <w:jc w:val="center"/>
              <w:rPr>
                <w:rFonts w:ascii="仿宋_GB2312" w:eastAsia="仿宋_GB2312"/>
                <w:sz w:val="32"/>
                <w:szCs w:val="32"/>
              </w:rPr>
            </w:pPr>
          </w:p>
        </w:tc>
      </w:tr>
      <w:tr w:rsidR="009C74B8" w14:paraId="52765AD9" w14:textId="77777777" w:rsidTr="00F13803">
        <w:trPr>
          <w:trHeight w:val="615"/>
          <w:jc w:val="center"/>
        </w:trPr>
        <w:tc>
          <w:tcPr>
            <w:tcW w:w="2544" w:type="dxa"/>
            <w:tcBorders>
              <w:top w:val="single" w:sz="4" w:space="0" w:color="auto"/>
              <w:left w:val="single" w:sz="4" w:space="0" w:color="auto"/>
              <w:bottom w:val="single" w:sz="4" w:space="0" w:color="auto"/>
              <w:right w:val="single" w:sz="4" w:space="0" w:color="auto"/>
            </w:tcBorders>
            <w:vAlign w:val="center"/>
          </w:tcPr>
          <w:p w14:paraId="207AB7CD" w14:textId="77777777" w:rsidR="009C74B8" w:rsidRDefault="009C74B8" w:rsidP="00F13803">
            <w:pPr>
              <w:wordWrap w:val="0"/>
              <w:spacing w:line="540" w:lineRule="exact"/>
              <w:jc w:val="center"/>
              <w:rPr>
                <w:rFonts w:ascii="仿宋_GB2312" w:eastAsia="仿宋_GB2312"/>
                <w:sz w:val="32"/>
                <w:szCs w:val="32"/>
              </w:rPr>
            </w:pPr>
            <w:r>
              <w:rPr>
                <w:rFonts w:ascii="仿宋_GB2312" w:eastAsia="仿宋_GB2312" w:hint="eastAsia"/>
                <w:sz w:val="32"/>
                <w:szCs w:val="32"/>
              </w:rPr>
              <w:t>3</w:t>
            </w:r>
          </w:p>
        </w:tc>
        <w:tc>
          <w:tcPr>
            <w:tcW w:w="912" w:type="dxa"/>
            <w:tcBorders>
              <w:top w:val="single" w:sz="4" w:space="0" w:color="auto"/>
              <w:left w:val="single" w:sz="4" w:space="0" w:color="auto"/>
              <w:bottom w:val="single" w:sz="4" w:space="0" w:color="auto"/>
              <w:right w:val="single" w:sz="4" w:space="0" w:color="auto"/>
            </w:tcBorders>
          </w:tcPr>
          <w:p w14:paraId="1EE9E7DA" w14:textId="77777777" w:rsidR="009C74B8" w:rsidRDefault="009C74B8" w:rsidP="00F13803">
            <w:pPr>
              <w:wordWrap w:val="0"/>
              <w:spacing w:line="540" w:lineRule="exact"/>
              <w:jc w:val="center"/>
              <w:rPr>
                <w:rFonts w:ascii="仿宋_GB2312" w:eastAsia="仿宋_GB2312"/>
                <w:sz w:val="32"/>
                <w:szCs w:val="32"/>
              </w:rPr>
            </w:pPr>
            <w:r>
              <w:rPr>
                <w:rFonts w:ascii="仿宋_GB2312" w:eastAsia="仿宋_GB2312" w:hint="eastAsia"/>
                <w:sz w:val="32"/>
                <w:szCs w:val="32"/>
              </w:rPr>
              <w:t>0.</w:t>
            </w:r>
            <w:r>
              <w:rPr>
                <w:rFonts w:ascii="仿宋_GB2312" w:eastAsia="仿宋_GB2312"/>
                <w:sz w:val="32"/>
                <w:szCs w:val="32"/>
              </w:rPr>
              <w:t>6</w:t>
            </w:r>
          </w:p>
        </w:tc>
        <w:tc>
          <w:tcPr>
            <w:tcW w:w="947" w:type="dxa"/>
            <w:tcBorders>
              <w:top w:val="single" w:sz="4" w:space="0" w:color="auto"/>
              <w:left w:val="single" w:sz="4" w:space="0" w:color="auto"/>
              <w:bottom w:val="single" w:sz="4" w:space="0" w:color="auto"/>
              <w:right w:val="single" w:sz="4" w:space="0" w:color="auto"/>
            </w:tcBorders>
          </w:tcPr>
          <w:p w14:paraId="0E704867" w14:textId="77777777" w:rsidR="009C74B8" w:rsidRDefault="009C74B8" w:rsidP="00F13803">
            <w:pPr>
              <w:wordWrap w:val="0"/>
              <w:spacing w:line="540" w:lineRule="exact"/>
              <w:jc w:val="center"/>
              <w:rPr>
                <w:rFonts w:ascii="仿宋_GB2312" w:eastAsia="仿宋_GB2312"/>
                <w:sz w:val="32"/>
                <w:szCs w:val="32"/>
              </w:rPr>
            </w:pPr>
            <w:r>
              <w:rPr>
                <w:rFonts w:ascii="仿宋_GB2312" w:eastAsia="仿宋_GB2312" w:hint="eastAsia"/>
                <w:sz w:val="32"/>
                <w:szCs w:val="32"/>
              </w:rPr>
              <w:t>0.</w:t>
            </w:r>
            <w:r>
              <w:rPr>
                <w:rFonts w:ascii="仿宋_GB2312" w:eastAsia="仿宋_GB2312"/>
                <w:sz w:val="32"/>
                <w:szCs w:val="32"/>
              </w:rPr>
              <w:t>3</w:t>
            </w:r>
          </w:p>
        </w:tc>
        <w:tc>
          <w:tcPr>
            <w:tcW w:w="871" w:type="dxa"/>
            <w:tcBorders>
              <w:top w:val="single" w:sz="4" w:space="0" w:color="auto"/>
              <w:left w:val="single" w:sz="4" w:space="0" w:color="auto"/>
              <w:bottom w:val="single" w:sz="4" w:space="0" w:color="auto"/>
              <w:right w:val="single" w:sz="4" w:space="0" w:color="auto"/>
            </w:tcBorders>
          </w:tcPr>
          <w:p w14:paraId="04963F5C" w14:textId="77777777" w:rsidR="009C74B8" w:rsidRDefault="009C74B8" w:rsidP="00F13803">
            <w:pPr>
              <w:wordWrap w:val="0"/>
              <w:spacing w:line="540" w:lineRule="exact"/>
              <w:jc w:val="center"/>
              <w:rPr>
                <w:rFonts w:ascii="仿宋_GB2312" w:eastAsia="仿宋_GB2312"/>
                <w:sz w:val="32"/>
                <w:szCs w:val="32"/>
              </w:rPr>
            </w:pPr>
            <w:r>
              <w:rPr>
                <w:rFonts w:ascii="仿宋_GB2312" w:eastAsia="仿宋_GB2312" w:hint="eastAsia"/>
                <w:sz w:val="32"/>
                <w:szCs w:val="32"/>
              </w:rPr>
              <w:t>0.1</w:t>
            </w:r>
          </w:p>
        </w:tc>
        <w:tc>
          <w:tcPr>
            <w:tcW w:w="850" w:type="dxa"/>
            <w:tcBorders>
              <w:top w:val="single" w:sz="4" w:space="0" w:color="auto"/>
              <w:left w:val="single" w:sz="4" w:space="0" w:color="auto"/>
              <w:bottom w:val="single" w:sz="4" w:space="0" w:color="auto"/>
              <w:right w:val="single" w:sz="4" w:space="0" w:color="auto"/>
            </w:tcBorders>
          </w:tcPr>
          <w:p w14:paraId="130958C8" w14:textId="77777777" w:rsidR="009C74B8" w:rsidRDefault="009C74B8" w:rsidP="00F13803">
            <w:pPr>
              <w:wordWrap w:val="0"/>
              <w:spacing w:line="540" w:lineRule="exact"/>
              <w:jc w:val="center"/>
              <w:rPr>
                <w:rFonts w:ascii="仿宋_GB2312" w:eastAsia="仿宋_GB2312"/>
                <w:sz w:val="32"/>
                <w:szCs w:val="32"/>
              </w:rPr>
            </w:pPr>
          </w:p>
        </w:tc>
        <w:tc>
          <w:tcPr>
            <w:tcW w:w="861" w:type="dxa"/>
            <w:tcBorders>
              <w:top w:val="single" w:sz="4" w:space="0" w:color="auto"/>
              <w:left w:val="single" w:sz="4" w:space="0" w:color="auto"/>
              <w:bottom w:val="single" w:sz="4" w:space="0" w:color="auto"/>
              <w:right w:val="single" w:sz="4" w:space="0" w:color="auto"/>
            </w:tcBorders>
          </w:tcPr>
          <w:p w14:paraId="689FB883" w14:textId="77777777" w:rsidR="009C74B8" w:rsidRDefault="009C74B8" w:rsidP="00F13803">
            <w:pPr>
              <w:wordWrap w:val="0"/>
              <w:spacing w:line="540" w:lineRule="exact"/>
              <w:jc w:val="center"/>
              <w:rPr>
                <w:rFonts w:ascii="仿宋_GB2312" w:eastAsia="仿宋_GB2312"/>
                <w:sz w:val="32"/>
                <w:szCs w:val="32"/>
              </w:rPr>
            </w:pPr>
          </w:p>
        </w:tc>
      </w:tr>
      <w:tr w:rsidR="009C74B8" w14:paraId="00C02706" w14:textId="77777777" w:rsidTr="00F13803">
        <w:trPr>
          <w:trHeight w:val="615"/>
          <w:jc w:val="center"/>
        </w:trPr>
        <w:tc>
          <w:tcPr>
            <w:tcW w:w="2544" w:type="dxa"/>
            <w:tcBorders>
              <w:top w:val="single" w:sz="4" w:space="0" w:color="auto"/>
              <w:left w:val="single" w:sz="4" w:space="0" w:color="auto"/>
              <w:bottom w:val="single" w:sz="4" w:space="0" w:color="auto"/>
              <w:right w:val="single" w:sz="4" w:space="0" w:color="auto"/>
            </w:tcBorders>
            <w:vAlign w:val="center"/>
          </w:tcPr>
          <w:p w14:paraId="218807D5" w14:textId="77777777" w:rsidR="009C74B8" w:rsidRDefault="009C74B8" w:rsidP="00F13803">
            <w:pPr>
              <w:wordWrap w:val="0"/>
              <w:spacing w:line="540" w:lineRule="exact"/>
              <w:jc w:val="center"/>
              <w:rPr>
                <w:rFonts w:ascii="仿宋_GB2312" w:eastAsia="仿宋_GB2312" w:hint="eastAsia"/>
                <w:sz w:val="32"/>
                <w:szCs w:val="32"/>
              </w:rPr>
            </w:pPr>
            <w:r>
              <w:rPr>
                <w:rFonts w:ascii="仿宋_GB2312" w:eastAsia="仿宋_GB2312" w:hint="eastAsia"/>
                <w:sz w:val="32"/>
                <w:szCs w:val="32"/>
              </w:rPr>
              <w:t>4</w:t>
            </w:r>
          </w:p>
        </w:tc>
        <w:tc>
          <w:tcPr>
            <w:tcW w:w="912" w:type="dxa"/>
            <w:tcBorders>
              <w:top w:val="single" w:sz="4" w:space="0" w:color="auto"/>
              <w:left w:val="single" w:sz="4" w:space="0" w:color="auto"/>
              <w:bottom w:val="single" w:sz="4" w:space="0" w:color="auto"/>
              <w:right w:val="single" w:sz="4" w:space="0" w:color="auto"/>
            </w:tcBorders>
          </w:tcPr>
          <w:p w14:paraId="7AA1376A" w14:textId="77777777" w:rsidR="009C74B8" w:rsidRDefault="009C74B8" w:rsidP="00F13803">
            <w:pPr>
              <w:wordWrap w:val="0"/>
              <w:spacing w:line="540" w:lineRule="exact"/>
              <w:jc w:val="center"/>
              <w:rPr>
                <w:rFonts w:ascii="仿宋_GB2312" w:eastAsia="仿宋_GB2312" w:hint="eastAsia"/>
                <w:sz w:val="32"/>
                <w:szCs w:val="32"/>
              </w:rPr>
            </w:pPr>
            <w:r>
              <w:rPr>
                <w:rFonts w:ascii="仿宋_GB2312" w:eastAsia="仿宋_GB2312" w:hint="eastAsia"/>
                <w:sz w:val="32"/>
                <w:szCs w:val="32"/>
              </w:rPr>
              <w:t>0.6</w:t>
            </w:r>
          </w:p>
        </w:tc>
        <w:tc>
          <w:tcPr>
            <w:tcW w:w="947" w:type="dxa"/>
            <w:tcBorders>
              <w:top w:val="single" w:sz="4" w:space="0" w:color="auto"/>
              <w:left w:val="single" w:sz="4" w:space="0" w:color="auto"/>
              <w:bottom w:val="single" w:sz="4" w:space="0" w:color="auto"/>
              <w:right w:val="single" w:sz="4" w:space="0" w:color="auto"/>
            </w:tcBorders>
          </w:tcPr>
          <w:p w14:paraId="15D7D0D3" w14:textId="77777777" w:rsidR="009C74B8" w:rsidRDefault="009C74B8" w:rsidP="00F13803">
            <w:pPr>
              <w:wordWrap w:val="0"/>
              <w:spacing w:line="540" w:lineRule="exact"/>
              <w:jc w:val="center"/>
              <w:rPr>
                <w:rFonts w:ascii="仿宋_GB2312" w:eastAsia="仿宋_GB2312" w:hint="eastAsia"/>
                <w:sz w:val="32"/>
                <w:szCs w:val="32"/>
              </w:rPr>
            </w:pPr>
            <w:r>
              <w:rPr>
                <w:rFonts w:ascii="仿宋_GB2312" w:eastAsia="仿宋_GB2312" w:hint="eastAsia"/>
                <w:sz w:val="32"/>
                <w:szCs w:val="32"/>
              </w:rPr>
              <w:t>0.</w:t>
            </w:r>
            <w:r>
              <w:rPr>
                <w:rFonts w:ascii="仿宋_GB2312" w:eastAsia="仿宋_GB2312"/>
                <w:sz w:val="32"/>
                <w:szCs w:val="32"/>
              </w:rPr>
              <w:t>2</w:t>
            </w:r>
          </w:p>
        </w:tc>
        <w:tc>
          <w:tcPr>
            <w:tcW w:w="871" w:type="dxa"/>
            <w:tcBorders>
              <w:top w:val="single" w:sz="4" w:space="0" w:color="auto"/>
              <w:left w:val="single" w:sz="4" w:space="0" w:color="auto"/>
              <w:bottom w:val="single" w:sz="4" w:space="0" w:color="auto"/>
              <w:right w:val="single" w:sz="4" w:space="0" w:color="auto"/>
            </w:tcBorders>
          </w:tcPr>
          <w:p w14:paraId="1372F71C" w14:textId="77777777" w:rsidR="009C74B8" w:rsidRDefault="009C74B8" w:rsidP="00F13803">
            <w:pPr>
              <w:wordWrap w:val="0"/>
              <w:spacing w:line="540" w:lineRule="exact"/>
              <w:jc w:val="center"/>
              <w:rPr>
                <w:rFonts w:ascii="仿宋_GB2312" w:eastAsia="仿宋_GB2312" w:hint="eastAsia"/>
                <w:sz w:val="32"/>
                <w:szCs w:val="32"/>
              </w:rPr>
            </w:pPr>
            <w:r>
              <w:rPr>
                <w:rFonts w:ascii="仿宋_GB2312" w:eastAsia="仿宋_GB2312" w:hint="eastAsia"/>
                <w:sz w:val="32"/>
                <w:szCs w:val="32"/>
              </w:rPr>
              <w:t>0.</w:t>
            </w:r>
            <w:r>
              <w:rPr>
                <w:rFonts w:ascii="仿宋_GB2312" w:eastAsia="仿宋_GB2312"/>
                <w:sz w:val="32"/>
                <w:szCs w:val="32"/>
              </w:rPr>
              <w:t>1</w:t>
            </w:r>
          </w:p>
        </w:tc>
        <w:tc>
          <w:tcPr>
            <w:tcW w:w="850" w:type="dxa"/>
            <w:tcBorders>
              <w:top w:val="single" w:sz="4" w:space="0" w:color="auto"/>
              <w:left w:val="single" w:sz="4" w:space="0" w:color="auto"/>
              <w:bottom w:val="single" w:sz="4" w:space="0" w:color="auto"/>
              <w:right w:val="single" w:sz="4" w:space="0" w:color="auto"/>
            </w:tcBorders>
          </w:tcPr>
          <w:p w14:paraId="3C7EB973" w14:textId="77777777" w:rsidR="009C74B8" w:rsidRDefault="009C74B8" w:rsidP="00F13803">
            <w:pPr>
              <w:wordWrap w:val="0"/>
              <w:spacing w:line="540" w:lineRule="exact"/>
              <w:jc w:val="center"/>
              <w:rPr>
                <w:rFonts w:ascii="仿宋_GB2312" w:eastAsia="仿宋_GB2312" w:hint="eastAsia"/>
                <w:sz w:val="32"/>
                <w:szCs w:val="32"/>
              </w:rPr>
            </w:pPr>
            <w:r>
              <w:rPr>
                <w:rFonts w:ascii="仿宋_GB2312" w:eastAsia="仿宋_GB2312" w:hint="eastAsia"/>
                <w:sz w:val="32"/>
                <w:szCs w:val="32"/>
              </w:rPr>
              <w:t>0.</w:t>
            </w:r>
            <w:r>
              <w:rPr>
                <w:rFonts w:ascii="仿宋_GB2312" w:eastAsia="仿宋_GB2312"/>
                <w:sz w:val="32"/>
                <w:szCs w:val="32"/>
              </w:rPr>
              <w:t>1</w:t>
            </w:r>
          </w:p>
        </w:tc>
        <w:tc>
          <w:tcPr>
            <w:tcW w:w="861" w:type="dxa"/>
            <w:tcBorders>
              <w:top w:val="single" w:sz="4" w:space="0" w:color="auto"/>
              <w:left w:val="single" w:sz="4" w:space="0" w:color="auto"/>
              <w:bottom w:val="single" w:sz="4" w:space="0" w:color="auto"/>
              <w:right w:val="single" w:sz="4" w:space="0" w:color="auto"/>
            </w:tcBorders>
          </w:tcPr>
          <w:p w14:paraId="649D472B" w14:textId="77777777" w:rsidR="009C74B8" w:rsidRDefault="009C74B8" w:rsidP="00F13803">
            <w:pPr>
              <w:wordWrap w:val="0"/>
              <w:spacing w:line="540" w:lineRule="exact"/>
              <w:jc w:val="center"/>
              <w:rPr>
                <w:rFonts w:ascii="仿宋_GB2312" w:eastAsia="仿宋_GB2312" w:hint="eastAsia"/>
                <w:sz w:val="32"/>
                <w:szCs w:val="32"/>
              </w:rPr>
            </w:pPr>
          </w:p>
        </w:tc>
      </w:tr>
      <w:tr w:rsidR="009C74B8" w14:paraId="7A58B6A5" w14:textId="77777777" w:rsidTr="00F13803">
        <w:trPr>
          <w:trHeight w:val="615"/>
          <w:jc w:val="center"/>
        </w:trPr>
        <w:tc>
          <w:tcPr>
            <w:tcW w:w="2544" w:type="dxa"/>
            <w:tcBorders>
              <w:top w:val="single" w:sz="4" w:space="0" w:color="auto"/>
              <w:left w:val="single" w:sz="4" w:space="0" w:color="auto"/>
              <w:bottom w:val="single" w:sz="4" w:space="0" w:color="auto"/>
              <w:right w:val="single" w:sz="4" w:space="0" w:color="auto"/>
            </w:tcBorders>
            <w:vAlign w:val="center"/>
          </w:tcPr>
          <w:p w14:paraId="66A5C1F5" w14:textId="77777777" w:rsidR="009C74B8" w:rsidRDefault="009C74B8" w:rsidP="00F13803">
            <w:pPr>
              <w:wordWrap w:val="0"/>
              <w:spacing w:line="540" w:lineRule="exact"/>
              <w:jc w:val="center"/>
              <w:rPr>
                <w:rFonts w:ascii="仿宋_GB2312" w:eastAsia="仿宋_GB2312" w:hint="eastAsia"/>
                <w:sz w:val="32"/>
                <w:szCs w:val="32"/>
              </w:rPr>
            </w:pPr>
            <w:r>
              <w:rPr>
                <w:rFonts w:ascii="仿宋_GB2312" w:eastAsia="仿宋_GB2312" w:hint="eastAsia"/>
                <w:sz w:val="32"/>
                <w:szCs w:val="32"/>
              </w:rPr>
              <w:t>5</w:t>
            </w:r>
          </w:p>
        </w:tc>
        <w:tc>
          <w:tcPr>
            <w:tcW w:w="912" w:type="dxa"/>
            <w:tcBorders>
              <w:top w:val="single" w:sz="4" w:space="0" w:color="auto"/>
              <w:left w:val="single" w:sz="4" w:space="0" w:color="auto"/>
              <w:bottom w:val="single" w:sz="4" w:space="0" w:color="auto"/>
              <w:right w:val="single" w:sz="4" w:space="0" w:color="auto"/>
            </w:tcBorders>
          </w:tcPr>
          <w:p w14:paraId="000EB75D" w14:textId="77777777" w:rsidR="009C74B8" w:rsidRDefault="009C74B8" w:rsidP="00F13803">
            <w:pPr>
              <w:wordWrap w:val="0"/>
              <w:spacing w:line="540" w:lineRule="exact"/>
              <w:jc w:val="center"/>
              <w:rPr>
                <w:rFonts w:ascii="仿宋_GB2312" w:eastAsia="仿宋_GB2312" w:hint="eastAsia"/>
                <w:sz w:val="32"/>
                <w:szCs w:val="32"/>
              </w:rPr>
            </w:pPr>
            <w:r>
              <w:rPr>
                <w:rFonts w:ascii="仿宋_GB2312" w:eastAsia="仿宋_GB2312" w:hint="eastAsia"/>
                <w:sz w:val="32"/>
                <w:szCs w:val="32"/>
              </w:rPr>
              <w:t>0.55</w:t>
            </w:r>
          </w:p>
        </w:tc>
        <w:tc>
          <w:tcPr>
            <w:tcW w:w="947" w:type="dxa"/>
            <w:tcBorders>
              <w:top w:val="single" w:sz="4" w:space="0" w:color="auto"/>
              <w:left w:val="single" w:sz="4" w:space="0" w:color="auto"/>
              <w:bottom w:val="single" w:sz="4" w:space="0" w:color="auto"/>
              <w:right w:val="single" w:sz="4" w:space="0" w:color="auto"/>
            </w:tcBorders>
          </w:tcPr>
          <w:p w14:paraId="4F9D242E" w14:textId="77777777" w:rsidR="009C74B8" w:rsidRDefault="009C74B8" w:rsidP="00F13803">
            <w:pPr>
              <w:wordWrap w:val="0"/>
              <w:spacing w:line="540" w:lineRule="exact"/>
              <w:jc w:val="center"/>
              <w:rPr>
                <w:rFonts w:ascii="仿宋_GB2312" w:eastAsia="仿宋_GB2312" w:hint="eastAsia"/>
                <w:sz w:val="32"/>
                <w:szCs w:val="32"/>
              </w:rPr>
            </w:pPr>
            <w:r>
              <w:rPr>
                <w:rFonts w:ascii="仿宋_GB2312" w:eastAsia="仿宋_GB2312" w:hint="eastAsia"/>
                <w:sz w:val="32"/>
                <w:szCs w:val="32"/>
              </w:rPr>
              <w:t>0.2</w:t>
            </w:r>
          </w:p>
        </w:tc>
        <w:tc>
          <w:tcPr>
            <w:tcW w:w="871" w:type="dxa"/>
            <w:tcBorders>
              <w:top w:val="single" w:sz="4" w:space="0" w:color="auto"/>
              <w:left w:val="single" w:sz="4" w:space="0" w:color="auto"/>
              <w:bottom w:val="single" w:sz="4" w:space="0" w:color="auto"/>
              <w:right w:val="single" w:sz="4" w:space="0" w:color="auto"/>
            </w:tcBorders>
          </w:tcPr>
          <w:p w14:paraId="5A81D7CC" w14:textId="77777777" w:rsidR="009C74B8" w:rsidRDefault="009C74B8" w:rsidP="00F13803">
            <w:pPr>
              <w:wordWrap w:val="0"/>
              <w:spacing w:line="540" w:lineRule="exact"/>
              <w:jc w:val="center"/>
              <w:rPr>
                <w:rFonts w:ascii="仿宋_GB2312" w:eastAsia="仿宋_GB2312" w:hint="eastAsia"/>
                <w:sz w:val="32"/>
                <w:szCs w:val="32"/>
              </w:rPr>
            </w:pPr>
            <w:r>
              <w:rPr>
                <w:rFonts w:ascii="仿宋_GB2312" w:eastAsia="仿宋_GB2312" w:hint="eastAsia"/>
                <w:sz w:val="32"/>
                <w:szCs w:val="32"/>
              </w:rPr>
              <w:t>0.1</w:t>
            </w:r>
          </w:p>
        </w:tc>
        <w:tc>
          <w:tcPr>
            <w:tcW w:w="850" w:type="dxa"/>
            <w:tcBorders>
              <w:top w:val="single" w:sz="4" w:space="0" w:color="auto"/>
              <w:left w:val="single" w:sz="4" w:space="0" w:color="auto"/>
              <w:bottom w:val="single" w:sz="4" w:space="0" w:color="auto"/>
              <w:right w:val="single" w:sz="4" w:space="0" w:color="auto"/>
            </w:tcBorders>
          </w:tcPr>
          <w:p w14:paraId="4240817B" w14:textId="77777777" w:rsidR="009C74B8" w:rsidRDefault="009C74B8" w:rsidP="00F13803">
            <w:pPr>
              <w:wordWrap w:val="0"/>
              <w:spacing w:line="540" w:lineRule="exact"/>
              <w:jc w:val="center"/>
              <w:rPr>
                <w:rFonts w:ascii="仿宋_GB2312" w:eastAsia="仿宋_GB2312" w:hint="eastAsia"/>
                <w:sz w:val="32"/>
                <w:szCs w:val="32"/>
              </w:rPr>
            </w:pPr>
            <w:r>
              <w:rPr>
                <w:rFonts w:ascii="仿宋_GB2312" w:eastAsia="仿宋_GB2312" w:hint="eastAsia"/>
                <w:sz w:val="32"/>
                <w:szCs w:val="32"/>
              </w:rPr>
              <w:t>0.1</w:t>
            </w:r>
          </w:p>
        </w:tc>
        <w:tc>
          <w:tcPr>
            <w:tcW w:w="861" w:type="dxa"/>
            <w:tcBorders>
              <w:top w:val="single" w:sz="4" w:space="0" w:color="auto"/>
              <w:left w:val="single" w:sz="4" w:space="0" w:color="auto"/>
              <w:bottom w:val="single" w:sz="4" w:space="0" w:color="auto"/>
              <w:right w:val="single" w:sz="4" w:space="0" w:color="auto"/>
            </w:tcBorders>
          </w:tcPr>
          <w:p w14:paraId="3FB41364" w14:textId="77777777" w:rsidR="009C74B8" w:rsidRDefault="009C74B8" w:rsidP="00F13803">
            <w:pPr>
              <w:wordWrap w:val="0"/>
              <w:spacing w:line="540" w:lineRule="exact"/>
              <w:jc w:val="center"/>
              <w:rPr>
                <w:rFonts w:ascii="仿宋_GB2312" w:eastAsia="仿宋_GB2312" w:hint="eastAsia"/>
                <w:sz w:val="32"/>
                <w:szCs w:val="32"/>
              </w:rPr>
            </w:pPr>
            <w:r>
              <w:rPr>
                <w:rFonts w:ascii="仿宋_GB2312" w:eastAsia="仿宋_GB2312" w:hint="eastAsia"/>
                <w:sz w:val="32"/>
                <w:szCs w:val="32"/>
              </w:rPr>
              <w:t>0.</w:t>
            </w:r>
            <w:r>
              <w:rPr>
                <w:rFonts w:ascii="仿宋_GB2312" w:eastAsia="仿宋_GB2312"/>
                <w:sz w:val="32"/>
                <w:szCs w:val="32"/>
              </w:rPr>
              <w:t>0</w:t>
            </w:r>
            <w:r>
              <w:rPr>
                <w:rFonts w:ascii="仿宋_GB2312" w:eastAsia="仿宋_GB2312" w:hint="eastAsia"/>
                <w:sz w:val="32"/>
                <w:szCs w:val="32"/>
              </w:rPr>
              <w:t>5</w:t>
            </w:r>
          </w:p>
        </w:tc>
      </w:tr>
    </w:tbl>
    <w:p w14:paraId="3863D78C" w14:textId="77777777" w:rsidR="009C74B8" w:rsidRPr="0015397D" w:rsidRDefault="009C74B8" w:rsidP="009C74B8">
      <w:pPr>
        <w:ind w:leftChars="300" w:left="630"/>
        <w:rPr>
          <w:rFonts w:ascii="仿宋_GB2312" w:eastAsia="仿宋_GB2312" w:hint="eastAsia"/>
          <w:sz w:val="24"/>
        </w:rPr>
      </w:pPr>
      <w:r w:rsidRPr="00640197">
        <w:rPr>
          <w:rFonts w:ascii="仿宋_GB2312" w:eastAsia="仿宋_GB2312" w:hint="eastAsia"/>
          <w:sz w:val="24"/>
        </w:rPr>
        <w:t>备注</w:t>
      </w:r>
      <w:r w:rsidRPr="00640197">
        <w:rPr>
          <w:rFonts w:ascii="仿宋_GB2312" w:eastAsia="仿宋_GB2312"/>
          <w:sz w:val="24"/>
        </w:rPr>
        <w:t>：对于未履行</w:t>
      </w:r>
      <w:r w:rsidRPr="00640197">
        <w:rPr>
          <w:rFonts w:ascii="仿宋_GB2312" w:eastAsia="仿宋_GB2312" w:hint="eastAsia"/>
          <w:sz w:val="24"/>
        </w:rPr>
        <w:t>任务</w:t>
      </w:r>
      <w:r w:rsidRPr="00640197">
        <w:rPr>
          <w:rFonts w:ascii="仿宋_GB2312" w:eastAsia="仿宋_GB2312"/>
          <w:sz w:val="24"/>
        </w:rPr>
        <w:t>或</w:t>
      </w:r>
      <w:r w:rsidRPr="00640197">
        <w:rPr>
          <w:rFonts w:ascii="仿宋_GB2312" w:eastAsia="仿宋_GB2312" w:hint="eastAsia"/>
          <w:sz w:val="24"/>
        </w:rPr>
        <w:t>任务</w:t>
      </w:r>
      <w:r w:rsidRPr="00640197">
        <w:rPr>
          <w:rFonts w:ascii="仿宋_GB2312" w:eastAsia="仿宋_GB2312"/>
          <w:sz w:val="24"/>
        </w:rPr>
        <w:t>完成不达标准的</w:t>
      </w:r>
      <w:r w:rsidRPr="00640197">
        <w:rPr>
          <w:rFonts w:ascii="仿宋_GB2312" w:eastAsia="仿宋_GB2312" w:hint="eastAsia"/>
          <w:sz w:val="24"/>
        </w:rPr>
        <w:t>成员</w:t>
      </w:r>
      <w:r w:rsidRPr="00640197">
        <w:rPr>
          <w:rFonts w:ascii="仿宋_GB2312" w:eastAsia="仿宋_GB2312"/>
          <w:sz w:val="24"/>
        </w:rPr>
        <w:t>，</w:t>
      </w:r>
      <w:r w:rsidRPr="00640197">
        <w:rPr>
          <w:rFonts w:ascii="仿宋_GB2312" w:eastAsia="仿宋_GB2312" w:hint="eastAsia"/>
          <w:sz w:val="24"/>
        </w:rPr>
        <w:t>团队负责人</w:t>
      </w:r>
      <w:r w:rsidRPr="00640197">
        <w:rPr>
          <w:rFonts w:ascii="仿宋_GB2312" w:eastAsia="仿宋_GB2312"/>
          <w:sz w:val="24"/>
        </w:rPr>
        <w:t>有权利调整其工作量分配系数。</w:t>
      </w:r>
    </w:p>
    <w:p w14:paraId="6950D638" w14:textId="77777777" w:rsidR="009C74B8" w:rsidRDefault="009C74B8" w:rsidP="009C74B8">
      <w:pPr>
        <w:spacing w:beforeLines="50" w:before="156"/>
        <w:ind w:firstLineChars="200" w:firstLine="640"/>
        <w:rPr>
          <w:rFonts w:ascii="仿宋_GB2312" w:eastAsia="仿宋_GB2312" w:hint="eastAsia"/>
          <w:sz w:val="32"/>
          <w:szCs w:val="32"/>
        </w:rPr>
      </w:pPr>
      <w:r>
        <w:rPr>
          <w:rFonts w:ascii="仿宋_GB2312" w:eastAsia="仿宋_GB2312" w:hint="eastAsia"/>
          <w:sz w:val="32"/>
          <w:szCs w:val="32"/>
        </w:rPr>
        <w:t>第十九条 凡与本办法相悖者，以本办法为准。</w:t>
      </w:r>
    </w:p>
    <w:p w14:paraId="5D3723AB" w14:textId="77777777" w:rsidR="009C74B8" w:rsidRDefault="009C74B8" w:rsidP="009C74B8">
      <w:pPr>
        <w:ind w:firstLineChars="200" w:firstLine="640"/>
        <w:rPr>
          <w:rFonts w:ascii="仿宋_GB2312" w:eastAsia="仿宋_GB2312" w:hint="eastAsia"/>
          <w:sz w:val="32"/>
          <w:szCs w:val="32"/>
        </w:rPr>
      </w:pPr>
      <w:r>
        <w:rPr>
          <w:rFonts w:ascii="仿宋_GB2312" w:eastAsia="仿宋_GB2312" w:hint="eastAsia"/>
          <w:sz w:val="32"/>
          <w:szCs w:val="32"/>
        </w:rPr>
        <w:t>第二十条 本办法自201</w:t>
      </w:r>
      <w:r>
        <w:rPr>
          <w:rFonts w:ascii="仿宋_GB2312" w:eastAsia="仿宋_GB2312"/>
          <w:sz w:val="32"/>
          <w:szCs w:val="32"/>
        </w:rPr>
        <w:t>8</w:t>
      </w:r>
      <w:r>
        <w:rPr>
          <w:rFonts w:ascii="仿宋_GB2312" w:eastAsia="仿宋_GB2312" w:hint="eastAsia"/>
          <w:sz w:val="32"/>
          <w:szCs w:val="32"/>
        </w:rPr>
        <w:t>年1月1日起执行。</w:t>
      </w:r>
    </w:p>
    <w:p w14:paraId="27604498" w14:textId="77777777" w:rsidR="009C74B8" w:rsidRDefault="009C74B8" w:rsidP="009C74B8">
      <w:pPr>
        <w:ind w:firstLineChars="200" w:firstLine="640"/>
        <w:rPr>
          <w:rFonts w:ascii="仿宋_GB2312" w:eastAsia="仿宋_GB2312"/>
          <w:sz w:val="32"/>
          <w:szCs w:val="32"/>
        </w:rPr>
      </w:pPr>
      <w:r>
        <w:rPr>
          <w:rFonts w:ascii="仿宋_GB2312" w:eastAsia="仿宋_GB2312" w:hint="eastAsia"/>
          <w:sz w:val="32"/>
          <w:szCs w:val="32"/>
        </w:rPr>
        <w:t>第二十一条 本办法由教务处负责解释。</w:t>
      </w:r>
    </w:p>
    <w:p w14:paraId="2C7234EC" w14:textId="77777777" w:rsidR="006423AE" w:rsidRPr="009C74B8" w:rsidRDefault="006423AE">
      <w:bookmarkStart w:id="1" w:name="_GoBack"/>
      <w:bookmarkEnd w:id="1"/>
    </w:p>
    <w:sectPr w:rsidR="006423AE" w:rsidRPr="009C74B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E82FE" w14:textId="77777777" w:rsidR="003F7796" w:rsidRDefault="003F7796" w:rsidP="009C74B8">
      <w:r>
        <w:separator/>
      </w:r>
    </w:p>
  </w:endnote>
  <w:endnote w:type="continuationSeparator" w:id="0">
    <w:p w14:paraId="5EEC061C" w14:textId="77777777" w:rsidR="003F7796" w:rsidRDefault="003F7796" w:rsidP="009C7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97595" w14:textId="77777777" w:rsidR="003F7796" w:rsidRDefault="003F7796" w:rsidP="009C74B8">
      <w:r>
        <w:separator/>
      </w:r>
    </w:p>
  </w:footnote>
  <w:footnote w:type="continuationSeparator" w:id="0">
    <w:p w14:paraId="68987762" w14:textId="77777777" w:rsidR="003F7796" w:rsidRDefault="003F7796" w:rsidP="009C74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3AE"/>
    <w:rsid w:val="003F7796"/>
    <w:rsid w:val="006423AE"/>
    <w:rsid w:val="009C74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FB5B72-4D29-41B9-BFDA-DEFE1F0C8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C74B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74B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9C74B8"/>
    <w:rPr>
      <w:sz w:val="18"/>
      <w:szCs w:val="18"/>
    </w:rPr>
  </w:style>
  <w:style w:type="paragraph" w:styleId="a5">
    <w:name w:val="footer"/>
    <w:basedOn w:val="a"/>
    <w:link w:val="a6"/>
    <w:uiPriority w:val="99"/>
    <w:unhideWhenUsed/>
    <w:rsid w:val="009C74B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9C74B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562</Words>
  <Characters>3205</Characters>
  <Application>Microsoft Office Word</Application>
  <DocSecurity>0</DocSecurity>
  <Lines>26</Lines>
  <Paragraphs>7</Paragraphs>
  <ScaleCrop>false</ScaleCrop>
  <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2018-03-27T02:43:00Z</dcterms:created>
  <dcterms:modified xsi:type="dcterms:W3CDTF">2018-03-27T02:43:00Z</dcterms:modified>
</cp:coreProperties>
</file>